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A84" w:rsidRPr="00BF3992" w:rsidRDefault="009B6A84" w:rsidP="00BF3992">
      <w:pPr>
        <w:spacing w:line="276" w:lineRule="auto"/>
        <w:ind w:right="5931"/>
        <w:rPr>
          <w:sz w:val="28"/>
          <w:szCs w:val="28"/>
        </w:rPr>
      </w:pPr>
      <w:r w:rsidRPr="00BF3992">
        <w:rPr>
          <w:noProof/>
          <w:sz w:val="28"/>
          <w:szCs w:val="28"/>
        </w:rPr>
        <w:drawing>
          <wp:anchor distT="0" distB="0" distL="6401435" distR="6401435" simplePos="0" relativeHeight="251659264" behindDoc="0" locked="0" layoutInCell="1" allowOverlap="1" wp14:anchorId="770102C7" wp14:editId="7CD47D0F">
            <wp:simplePos x="0" y="0"/>
            <wp:positionH relativeFrom="margin">
              <wp:posOffset>2628900</wp:posOffset>
            </wp:positionH>
            <wp:positionV relativeFrom="paragraph">
              <wp:posOffset>-114300</wp:posOffset>
            </wp:positionV>
            <wp:extent cx="571500" cy="7239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6A84" w:rsidRPr="00BF3992" w:rsidRDefault="009B6A84" w:rsidP="00151295">
      <w:pPr>
        <w:pStyle w:val="5"/>
        <w:spacing w:line="276" w:lineRule="auto"/>
        <w:jc w:val="center"/>
        <w:rPr>
          <w:i w:val="0"/>
          <w:iCs w:val="0"/>
          <w:caps/>
          <w:sz w:val="28"/>
          <w:szCs w:val="28"/>
        </w:rPr>
      </w:pPr>
      <w:r w:rsidRPr="00BF3992">
        <w:rPr>
          <w:i w:val="0"/>
          <w:iCs w:val="0"/>
          <w:caps/>
          <w:sz w:val="28"/>
          <w:szCs w:val="28"/>
        </w:rPr>
        <w:t>АДМИНИСТРАЦИЯ Нижневартовского района</w:t>
      </w:r>
    </w:p>
    <w:p w:rsidR="00151295" w:rsidRPr="00BF3992" w:rsidRDefault="00151295" w:rsidP="00151295">
      <w:pPr>
        <w:spacing w:line="276" w:lineRule="auto"/>
        <w:jc w:val="center"/>
        <w:rPr>
          <w:b/>
          <w:bCs/>
          <w:sz w:val="28"/>
          <w:szCs w:val="28"/>
        </w:rPr>
      </w:pPr>
      <w:r w:rsidRPr="00BF3992">
        <w:rPr>
          <w:b/>
          <w:bCs/>
          <w:sz w:val="28"/>
          <w:szCs w:val="28"/>
        </w:rPr>
        <w:t>Ханты-Мансийского автономного округа - Югры</w:t>
      </w:r>
    </w:p>
    <w:p w:rsidR="009B6A84" w:rsidRPr="00BF3992" w:rsidRDefault="009B6A84" w:rsidP="00BF3992">
      <w:pPr>
        <w:spacing w:line="276" w:lineRule="auto"/>
        <w:jc w:val="center"/>
        <w:rPr>
          <w:b/>
          <w:bCs/>
          <w:sz w:val="28"/>
          <w:szCs w:val="28"/>
        </w:rPr>
      </w:pPr>
      <w:r w:rsidRPr="00BF3992">
        <w:rPr>
          <w:b/>
          <w:bCs/>
          <w:sz w:val="28"/>
          <w:szCs w:val="28"/>
        </w:rPr>
        <w:t>ДЕПАРТАМЕНТ ФИНАНСОВ</w:t>
      </w:r>
    </w:p>
    <w:p w:rsidR="009B6A84" w:rsidRPr="00BF3992" w:rsidRDefault="009B6A84" w:rsidP="00BF3992">
      <w:pPr>
        <w:spacing w:line="276" w:lineRule="auto"/>
        <w:jc w:val="center"/>
        <w:rPr>
          <w:b/>
          <w:bCs/>
          <w:sz w:val="28"/>
          <w:szCs w:val="28"/>
        </w:rPr>
      </w:pPr>
    </w:p>
    <w:p w:rsidR="009B6A84" w:rsidRPr="00BF3992" w:rsidRDefault="009B6A84" w:rsidP="00BF3992">
      <w:pPr>
        <w:spacing w:line="276" w:lineRule="auto"/>
        <w:jc w:val="center"/>
        <w:rPr>
          <w:b/>
          <w:bCs/>
          <w:sz w:val="28"/>
          <w:szCs w:val="28"/>
        </w:rPr>
      </w:pPr>
      <w:r w:rsidRPr="00BF3992">
        <w:rPr>
          <w:b/>
          <w:bCs/>
          <w:sz w:val="28"/>
          <w:szCs w:val="28"/>
        </w:rPr>
        <w:t>ПРИКАЗ</w:t>
      </w:r>
    </w:p>
    <w:p w:rsidR="009B6A84" w:rsidRPr="00BF3992" w:rsidRDefault="009B6A84" w:rsidP="00BF3992">
      <w:pPr>
        <w:spacing w:line="276" w:lineRule="auto"/>
        <w:jc w:val="both"/>
        <w:rPr>
          <w:sz w:val="28"/>
          <w:szCs w:val="28"/>
        </w:rPr>
      </w:pPr>
      <w:r w:rsidRPr="00BF3992">
        <w:rPr>
          <w:sz w:val="28"/>
          <w:szCs w:val="28"/>
        </w:rPr>
        <w:t xml:space="preserve">от </w:t>
      </w:r>
      <w:r w:rsidR="006D1A09">
        <w:rPr>
          <w:sz w:val="28"/>
          <w:szCs w:val="28"/>
        </w:rPr>
        <w:t>10.03.2017</w:t>
      </w:r>
      <w:r w:rsidRPr="00BF3992">
        <w:rPr>
          <w:sz w:val="28"/>
          <w:szCs w:val="28"/>
        </w:rPr>
        <w:tab/>
        <w:t xml:space="preserve">                                                                    </w:t>
      </w:r>
      <w:r w:rsidR="006D1A09">
        <w:rPr>
          <w:sz w:val="28"/>
          <w:szCs w:val="28"/>
        </w:rPr>
        <w:t xml:space="preserve">             </w:t>
      </w:r>
      <w:r w:rsidRPr="00BF3992">
        <w:rPr>
          <w:sz w:val="28"/>
          <w:szCs w:val="28"/>
        </w:rPr>
        <w:t xml:space="preserve"> №</w:t>
      </w:r>
      <w:r w:rsidR="006D1A09">
        <w:rPr>
          <w:sz w:val="28"/>
          <w:szCs w:val="28"/>
        </w:rPr>
        <w:t xml:space="preserve"> 22-п</w:t>
      </w:r>
    </w:p>
    <w:p w:rsidR="009B6A84" w:rsidRPr="0090304A" w:rsidRDefault="009B6A84" w:rsidP="00BF3992">
      <w:pPr>
        <w:spacing w:line="276" w:lineRule="auto"/>
        <w:ind w:left="795" w:hanging="795"/>
      </w:pPr>
      <w:r w:rsidRPr="0090304A">
        <w:t>г. Нижневартовск</w:t>
      </w:r>
    </w:p>
    <w:p w:rsidR="009B6A84" w:rsidRPr="00BF3992" w:rsidRDefault="009B6A84" w:rsidP="00BF3992">
      <w:pPr>
        <w:pStyle w:val="a3"/>
        <w:tabs>
          <w:tab w:val="left" w:pos="4111"/>
        </w:tabs>
        <w:spacing w:line="276" w:lineRule="auto"/>
        <w:ind w:right="5668"/>
        <w:rPr>
          <w:b/>
          <w:bCs/>
          <w:sz w:val="28"/>
          <w:szCs w:val="28"/>
        </w:rPr>
      </w:pPr>
      <w:r w:rsidRPr="00BF3992">
        <w:rPr>
          <w:b/>
          <w:bCs/>
          <w:sz w:val="28"/>
          <w:szCs w:val="28"/>
        </w:rPr>
        <w:t>Об утверждении порядка составления и представления бюджетной и бухгалтерской отчетности</w:t>
      </w:r>
    </w:p>
    <w:p w:rsidR="009B6A84" w:rsidRPr="00BF3992" w:rsidRDefault="009B6A84" w:rsidP="00BF3992">
      <w:pPr>
        <w:spacing w:after="349" w:line="276" w:lineRule="auto"/>
        <w:ind w:left="40" w:right="40" w:firstLine="700"/>
        <w:jc w:val="both"/>
        <w:rPr>
          <w:sz w:val="28"/>
          <w:szCs w:val="28"/>
        </w:rPr>
      </w:pPr>
      <w:proofErr w:type="gramStart"/>
      <w:r w:rsidRPr="00BF3992">
        <w:rPr>
          <w:sz w:val="28"/>
          <w:szCs w:val="28"/>
          <w:lang w:val="ru"/>
        </w:rPr>
        <w:t>В соответствии с пунктом 2 статьи 154 Бюджетного кодекса Российской Федерации, руководствуясь Приказами Министерства финансов Российской Федерации от 28 декабря 2010 года № 191н «Об утверждении Инструкции о порядке составления и представления годовой, квартальной и месячной отчётности об исполнении бюджетов бюджетной системы Российской Федерации», от 25.03.2011 № 33н «Об утверждении Инструкции о порядке составления, представления годовой, квартальной бухгалтерской отчётности государственных (муниципальных) бюджетных</w:t>
      </w:r>
      <w:proofErr w:type="gramEnd"/>
      <w:r w:rsidRPr="00BF3992">
        <w:rPr>
          <w:sz w:val="28"/>
          <w:szCs w:val="28"/>
          <w:lang w:val="ru"/>
        </w:rPr>
        <w:t xml:space="preserve"> и автономных учреждений», </w:t>
      </w:r>
      <w:r w:rsidRPr="00BF3992">
        <w:rPr>
          <w:sz w:val="28"/>
          <w:szCs w:val="28"/>
        </w:rPr>
        <w:t>приказываю:</w:t>
      </w: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F3992">
        <w:rPr>
          <w:sz w:val="28"/>
          <w:szCs w:val="28"/>
        </w:rPr>
        <w:t xml:space="preserve">1. Утвердить </w:t>
      </w:r>
      <w:hyperlink r:id="rId9" w:history="1">
        <w:r w:rsidRPr="00BF3992">
          <w:rPr>
            <w:sz w:val="28"/>
            <w:szCs w:val="28"/>
          </w:rPr>
          <w:t>Порядок</w:t>
        </w:r>
      </w:hyperlink>
      <w:r w:rsidRPr="00BF3992">
        <w:rPr>
          <w:sz w:val="28"/>
          <w:szCs w:val="28"/>
        </w:rPr>
        <w:t xml:space="preserve"> </w:t>
      </w:r>
      <w:r w:rsidRPr="00BF3992">
        <w:rPr>
          <w:rFonts w:eastAsiaTheme="minorHAnsi"/>
          <w:sz w:val="28"/>
          <w:szCs w:val="28"/>
          <w:lang w:eastAsia="en-US"/>
        </w:rPr>
        <w:t>составления и представления бюджетной отчетности об исполнении бюджета Нижневартовского района главными распорядителями средств бюджета Нижневартовского района, главными администраторами доходов бюджета Нижневартовского района, главными администраторами источников финансирования дефицита бюджета Нижневартовского района и сводной бухгалтерской отчетности муниципальных бюджетных и автономных учреждений главными распорядителями средств бюджета Нижневартовского района, осуществляющими функции и полномочия учредителя в отношении муниципальных бюджетных и автономных учреждений (приложение 1)</w:t>
      </w:r>
      <w:r w:rsidR="009C3C03" w:rsidRPr="00BF3992">
        <w:rPr>
          <w:rFonts w:eastAsiaTheme="minorHAnsi"/>
          <w:sz w:val="28"/>
          <w:szCs w:val="28"/>
          <w:lang w:eastAsia="en-US"/>
        </w:rPr>
        <w:t>.</w:t>
      </w: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BF3992">
        <w:rPr>
          <w:sz w:val="28"/>
          <w:szCs w:val="28"/>
        </w:rPr>
        <w:t xml:space="preserve">2. Утвердить сроки представления месячной и квартальной бюджетной отчетности и сводной бухгалтерской отчетности </w:t>
      </w:r>
      <w:r w:rsidR="009C3C03" w:rsidRPr="00BF3992">
        <w:rPr>
          <w:sz w:val="28"/>
          <w:szCs w:val="28"/>
        </w:rPr>
        <w:t>(</w:t>
      </w:r>
      <w:r w:rsidRPr="00BF3992">
        <w:rPr>
          <w:sz w:val="28"/>
          <w:szCs w:val="28"/>
        </w:rPr>
        <w:t>приложени</w:t>
      </w:r>
      <w:r w:rsidR="009C3C03" w:rsidRPr="00BF3992">
        <w:rPr>
          <w:sz w:val="28"/>
          <w:szCs w:val="28"/>
        </w:rPr>
        <w:t>е</w:t>
      </w:r>
      <w:r w:rsidRPr="00BF3992">
        <w:rPr>
          <w:sz w:val="28"/>
          <w:szCs w:val="28"/>
        </w:rPr>
        <w:t xml:space="preserve"> 2</w:t>
      </w:r>
      <w:r w:rsidR="009C3C03" w:rsidRPr="00BF3992">
        <w:rPr>
          <w:sz w:val="28"/>
          <w:szCs w:val="28"/>
        </w:rPr>
        <w:t>)</w:t>
      </w:r>
      <w:r w:rsidRPr="00BF3992">
        <w:rPr>
          <w:sz w:val="28"/>
          <w:szCs w:val="28"/>
        </w:rPr>
        <w:t>.</w:t>
      </w: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BF3992">
        <w:rPr>
          <w:sz w:val="28"/>
          <w:szCs w:val="28"/>
        </w:rPr>
        <w:lastRenderedPageBreak/>
        <w:t>3. Отделу учета исполнения бюджета департамента финансов администрации Нижневартовского района довести настоящий приказ до городских и сельских поселений Нижневартовского района, главных распорядителей средств бюджета Нижневартовского района (структурных подразделений администрации района, наделенных отдельными бюджетными полномочиями главного распорядителя бюджетных средств</w:t>
      </w:r>
      <w:r w:rsidR="00E05B2F" w:rsidRPr="00BF3992">
        <w:rPr>
          <w:sz w:val="28"/>
          <w:szCs w:val="28"/>
        </w:rPr>
        <w:t xml:space="preserve">; </w:t>
      </w:r>
      <w:r w:rsidR="00F16DE6" w:rsidRPr="00BF3992">
        <w:rPr>
          <w:sz w:val="28"/>
          <w:szCs w:val="28"/>
        </w:rPr>
        <w:t xml:space="preserve">структурных подразделений администрации района, </w:t>
      </w:r>
      <w:r w:rsidR="00E05B2F" w:rsidRPr="00BF3992">
        <w:rPr>
          <w:rFonts w:eastAsiaTheme="minorHAnsi"/>
          <w:sz w:val="28"/>
          <w:szCs w:val="28"/>
          <w:lang w:eastAsia="en-US"/>
        </w:rPr>
        <w:t xml:space="preserve">осуществляющих </w:t>
      </w:r>
      <w:r w:rsidR="00F16DE6">
        <w:rPr>
          <w:rFonts w:eastAsiaTheme="minorHAnsi"/>
          <w:sz w:val="28"/>
          <w:szCs w:val="28"/>
          <w:lang w:eastAsia="en-US"/>
        </w:rPr>
        <w:t xml:space="preserve">отдельные </w:t>
      </w:r>
      <w:r w:rsidR="00E05B2F" w:rsidRPr="00BF3992">
        <w:rPr>
          <w:rFonts w:eastAsiaTheme="minorHAnsi"/>
          <w:sz w:val="28"/>
          <w:szCs w:val="28"/>
          <w:lang w:eastAsia="en-US"/>
        </w:rPr>
        <w:t>функции и полномочия учредителя в отношении муниципальных бюджетных и автономных учреждений</w:t>
      </w:r>
      <w:r w:rsidRPr="00BF3992">
        <w:rPr>
          <w:sz w:val="28"/>
          <w:szCs w:val="28"/>
        </w:rPr>
        <w:t>), главных администраторов источников финансирования дефицита бюджета Нижневартовского района, главных администраторов доходов бюджета Нижневартовского района.</w:t>
      </w: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BF3992">
        <w:rPr>
          <w:sz w:val="28"/>
          <w:szCs w:val="28"/>
        </w:rPr>
        <w:t>4. Настоящий приказ вступает в силу после его подписания и распространяет свое действие на правоотношения, возникшие с 1 января 201</w:t>
      </w:r>
      <w:r w:rsidR="00E05B2F" w:rsidRPr="00BF3992">
        <w:rPr>
          <w:sz w:val="28"/>
          <w:szCs w:val="28"/>
        </w:rPr>
        <w:t>7</w:t>
      </w:r>
      <w:r w:rsidRPr="00BF3992">
        <w:rPr>
          <w:sz w:val="28"/>
          <w:szCs w:val="28"/>
        </w:rPr>
        <w:t xml:space="preserve"> года.</w:t>
      </w: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BF3992">
        <w:rPr>
          <w:sz w:val="28"/>
          <w:szCs w:val="28"/>
        </w:rPr>
        <w:t xml:space="preserve">5. Признать утратившим силу </w:t>
      </w:r>
      <w:hyperlink r:id="rId10" w:history="1">
        <w:r w:rsidRPr="00BF3992">
          <w:rPr>
            <w:sz w:val="28"/>
            <w:szCs w:val="28"/>
          </w:rPr>
          <w:t>приказ</w:t>
        </w:r>
      </w:hyperlink>
      <w:r w:rsidRPr="00BF3992">
        <w:rPr>
          <w:sz w:val="28"/>
          <w:szCs w:val="28"/>
        </w:rPr>
        <w:t xml:space="preserve"> департамента финансов администрации Нижневартовского района от </w:t>
      </w:r>
      <w:r w:rsidR="00E05B2F" w:rsidRPr="00BF3992">
        <w:rPr>
          <w:sz w:val="28"/>
          <w:szCs w:val="28"/>
        </w:rPr>
        <w:t xml:space="preserve">11.01.2016 </w:t>
      </w:r>
      <w:r w:rsidRPr="00BF3992">
        <w:rPr>
          <w:sz w:val="28"/>
          <w:szCs w:val="28"/>
        </w:rPr>
        <w:t xml:space="preserve"> года N </w:t>
      </w:r>
      <w:r w:rsidR="00E05B2F" w:rsidRPr="00BF3992">
        <w:rPr>
          <w:sz w:val="28"/>
          <w:szCs w:val="28"/>
        </w:rPr>
        <w:t>01-п</w:t>
      </w:r>
      <w:r w:rsidRPr="00BF3992">
        <w:rPr>
          <w:sz w:val="28"/>
          <w:szCs w:val="28"/>
        </w:rPr>
        <w:t xml:space="preserve"> "О</w:t>
      </w:r>
      <w:r w:rsidR="00E05B2F" w:rsidRPr="00BF3992">
        <w:rPr>
          <w:sz w:val="28"/>
          <w:szCs w:val="28"/>
        </w:rPr>
        <w:t>б</w:t>
      </w:r>
      <w:r w:rsidRPr="00BF3992">
        <w:rPr>
          <w:sz w:val="28"/>
          <w:szCs w:val="28"/>
        </w:rPr>
        <w:t xml:space="preserve"> </w:t>
      </w:r>
      <w:r w:rsidR="00E05B2F" w:rsidRPr="00BF3992">
        <w:rPr>
          <w:sz w:val="28"/>
          <w:szCs w:val="28"/>
        </w:rPr>
        <w:t>утверждении порядка составления и представления бюджетной отчетности и сводной бухгалтерской отчетности, а также сроков их представления</w:t>
      </w:r>
      <w:r w:rsidRPr="00BF3992">
        <w:rPr>
          <w:sz w:val="28"/>
          <w:szCs w:val="28"/>
        </w:rPr>
        <w:t>".</w:t>
      </w: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BF3992">
        <w:rPr>
          <w:sz w:val="28"/>
          <w:szCs w:val="28"/>
        </w:rPr>
        <w:t xml:space="preserve">6. Контроль за выполнением настоящего приказа возложить на заместителя </w:t>
      </w:r>
      <w:proofErr w:type="gramStart"/>
      <w:r w:rsidRPr="00BF3992">
        <w:rPr>
          <w:sz w:val="28"/>
          <w:szCs w:val="28"/>
        </w:rPr>
        <w:t>начальника отдела учета исполнения бюджета департамента</w:t>
      </w:r>
      <w:proofErr w:type="gramEnd"/>
      <w:r w:rsidRPr="00BF3992">
        <w:rPr>
          <w:sz w:val="28"/>
          <w:szCs w:val="28"/>
        </w:rPr>
        <w:t xml:space="preserve"> финансов администрации района А.А. Астрову.</w:t>
      </w:r>
    </w:p>
    <w:p w:rsidR="009B6A84" w:rsidRPr="00BF3992" w:rsidRDefault="009B6A84" w:rsidP="00BF3992">
      <w:pPr>
        <w:spacing w:line="276" w:lineRule="auto"/>
        <w:rPr>
          <w:sz w:val="28"/>
          <w:szCs w:val="28"/>
        </w:rPr>
      </w:pPr>
    </w:p>
    <w:p w:rsidR="009B6A84" w:rsidRPr="00BF3992" w:rsidRDefault="009B6A84" w:rsidP="00BF3992">
      <w:pPr>
        <w:spacing w:line="276" w:lineRule="auto"/>
        <w:rPr>
          <w:sz w:val="28"/>
          <w:szCs w:val="28"/>
        </w:rPr>
      </w:pPr>
    </w:p>
    <w:p w:rsidR="009B6A84" w:rsidRPr="00BF3992" w:rsidRDefault="009B6A84" w:rsidP="00BF3992">
      <w:pPr>
        <w:spacing w:line="276" w:lineRule="auto"/>
        <w:rPr>
          <w:sz w:val="28"/>
          <w:szCs w:val="28"/>
        </w:rPr>
      </w:pPr>
      <w:proofErr w:type="gramStart"/>
      <w:r w:rsidRPr="00BF3992">
        <w:rPr>
          <w:sz w:val="28"/>
          <w:szCs w:val="28"/>
        </w:rPr>
        <w:t>Исполняющий</w:t>
      </w:r>
      <w:proofErr w:type="gramEnd"/>
      <w:r w:rsidRPr="00BF3992">
        <w:rPr>
          <w:sz w:val="28"/>
          <w:szCs w:val="28"/>
        </w:rPr>
        <w:t xml:space="preserve"> обязанности </w:t>
      </w:r>
    </w:p>
    <w:p w:rsidR="009B6A84" w:rsidRPr="00BF3992" w:rsidRDefault="009B6A84" w:rsidP="00BF3992">
      <w:pPr>
        <w:spacing w:line="276" w:lineRule="auto"/>
        <w:rPr>
          <w:sz w:val="28"/>
          <w:szCs w:val="28"/>
        </w:rPr>
      </w:pPr>
      <w:r w:rsidRPr="00BF3992">
        <w:rPr>
          <w:sz w:val="28"/>
          <w:szCs w:val="28"/>
        </w:rPr>
        <w:t xml:space="preserve">директора департамента финансов                                                </w:t>
      </w:r>
      <w:r w:rsidR="00E05B2F" w:rsidRPr="00BF3992">
        <w:rPr>
          <w:sz w:val="28"/>
          <w:szCs w:val="28"/>
        </w:rPr>
        <w:t xml:space="preserve">      </w:t>
      </w:r>
      <w:r w:rsidRPr="00BF3992">
        <w:rPr>
          <w:sz w:val="28"/>
          <w:szCs w:val="28"/>
        </w:rPr>
        <w:t xml:space="preserve"> </w:t>
      </w:r>
      <w:r w:rsidR="00E05B2F" w:rsidRPr="00BF3992">
        <w:rPr>
          <w:sz w:val="28"/>
          <w:szCs w:val="28"/>
        </w:rPr>
        <w:t>М.А. Синева</w:t>
      </w:r>
      <w:r w:rsidRPr="00BF3992">
        <w:rPr>
          <w:sz w:val="28"/>
          <w:szCs w:val="28"/>
        </w:rPr>
        <w:t xml:space="preserve">                                                             </w:t>
      </w:r>
    </w:p>
    <w:p w:rsidR="009B6A84" w:rsidRPr="00BF3992" w:rsidRDefault="009B6A84" w:rsidP="00BF3992">
      <w:pPr>
        <w:spacing w:line="276" w:lineRule="auto"/>
        <w:jc w:val="both"/>
        <w:rPr>
          <w:sz w:val="28"/>
          <w:szCs w:val="28"/>
        </w:rPr>
      </w:pPr>
    </w:p>
    <w:p w:rsidR="009B6A84" w:rsidRPr="00BF3992" w:rsidRDefault="009B6A84" w:rsidP="00BF3992">
      <w:pPr>
        <w:spacing w:line="276" w:lineRule="auto"/>
        <w:jc w:val="both"/>
        <w:rPr>
          <w:sz w:val="28"/>
          <w:szCs w:val="28"/>
        </w:rPr>
      </w:pPr>
    </w:p>
    <w:p w:rsidR="009B6A84" w:rsidRPr="00BF3992" w:rsidRDefault="009B6A84" w:rsidP="00BF3992">
      <w:pPr>
        <w:spacing w:line="276" w:lineRule="auto"/>
        <w:jc w:val="both"/>
        <w:rPr>
          <w:sz w:val="28"/>
          <w:szCs w:val="28"/>
        </w:rPr>
      </w:pPr>
    </w:p>
    <w:p w:rsidR="009B6A84" w:rsidRPr="00BF3992" w:rsidRDefault="009B6A84" w:rsidP="00BF3992">
      <w:pPr>
        <w:spacing w:line="276" w:lineRule="auto"/>
        <w:jc w:val="both"/>
        <w:rPr>
          <w:sz w:val="28"/>
          <w:szCs w:val="28"/>
        </w:rPr>
      </w:pPr>
    </w:p>
    <w:p w:rsidR="009B6A84" w:rsidRPr="00BF3992" w:rsidRDefault="009B6A84" w:rsidP="00BF3992">
      <w:pPr>
        <w:spacing w:line="276" w:lineRule="auto"/>
        <w:jc w:val="both"/>
        <w:rPr>
          <w:sz w:val="28"/>
          <w:szCs w:val="28"/>
        </w:rPr>
      </w:pPr>
    </w:p>
    <w:p w:rsidR="009B6A84" w:rsidRPr="00BF3992" w:rsidRDefault="009B6A84" w:rsidP="00BF3992">
      <w:pPr>
        <w:spacing w:line="276" w:lineRule="auto"/>
        <w:jc w:val="both"/>
        <w:rPr>
          <w:sz w:val="28"/>
          <w:szCs w:val="28"/>
        </w:rPr>
      </w:pPr>
    </w:p>
    <w:p w:rsidR="009B6A84" w:rsidRPr="00BF3992" w:rsidRDefault="009B6A84" w:rsidP="00BF3992">
      <w:pPr>
        <w:spacing w:line="276" w:lineRule="auto"/>
        <w:jc w:val="both"/>
        <w:rPr>
          <w:sz w:val="28"/>
          <w:szCs w:val="28"/>
        </w:rPr>
      </w:pPr>
    </w:p>
    <w:p w:rsidR="009B6A84" w:rsidRPr="00BF3992" w:rsidRDefault="009B6A84" w:rsidP="00BF3992">
      <w:pPr>
        <w:spacing w:line="276" w:lineRule="auto"/>
        <w:jc w:val="both"/>
        <w:rPr>
          <w:sz w:val="28"/>
          <w:szCs w:val="28"/>
        </w:rPr>
      </w:pPr>
    </w:p>
    <w:p w:rsidR="009B6A84" w:rsidRPr="00BF3992" w:rsidRDefault="009B6A84" w:rsidP="00BF3992">
      <w:pPr>
        <w:spacing w:line="276" w:lineRule="auto"/>
        <w:jc w:val="both"/>
        <w:rPr>
          <w:sz w:val="28"/>
          <w:szCs w:val="28"/>
        </w:rPr>
      </w:pPr>
    </w:p>
    <w:p w:rsidR="009B6A84" w:rsidRPr="00BF3992" w:rsidRDefault="009B6A84" w:rsidP="00BF3992">
      <w:pPr>
        <w:spacing w:line="276" w:lineRule="auto"/>
        <w:jc w:val="both"/>
        <w:rPr>
          <w:sz w:val="28"/>
          <w:szCs w:val="28"/>
        </w:rPr>
      </w:pPr>
    </w:p>
    <w:p w:rsidR="009B6A84" w:rsidRPr="00BF3992" w:rsidRDefault="009B6A84" w:rsidP="00BF3992">
      <w:pPr>
        <w:spacing w:line="276" w:lineRule="auto"/>
        <w:jc w:val="both"/>
        <w:rPr>
          <w:sz w:val="28"/>
          <w:szCs w:val="28"/>
        </w:rPr>
      </w:pPr>
    </w:p>
    <w:p w:rsidR="009B6A84" w:rsidRPr="00BF3992" w:rsidRDefault="009B6A84" w:rsidP="00BF3992">
      <w:pPr>
        <w:spacing w:line="276" w:lineRule="auto"/>
        <w:jc w:val="both"/>
        <w:rPr>
          <w:sz w:val="28"/>
          <w:szCs w:val="28"/>
        </w:rPr>
      </w:pPr>
    </w:p>
    <w:p w:rsidR="009B6A84" w:rsidRPr="00BF3992" w:rsidRDefault="009B6A84" w:rsidP="00BF3992">
      <w:pPr>
        <w:spacing w:line="276" w:lineRule="auto"/>
        <w:jc w:val="both"/>
        <w:rPr>
          <w:sz w:val="28"/>
          <w:szCs w:val="28"/>
        </w:rPr>
      </w:pPr>
    </w:p>
    <w:p w:rsidR="009B6A84" w:rsidRPr="00BF3992" w:rsidRDefault="009B6A84" w:rsidP="00BF3992">
      <w:pPr>
        <w:spacing w:line="276" w:lineRule="auto"/>
        <w:jc w:val="both"/>
        <w:rPr>
          <w:sz w:val="28"/>
          <w:szCs w:val="28"/>
        </w:rPr>
      </w:pPr>
    </w:p>
    <w:p w:rsidR="009B6A84" w:rsidRPr="00625EF2" w:rsidRDefault="009B6A84" w:rsidP="00BF3992">
      <w:pPr>
        <w:autoSpaceDE w:val="0"/>
        <w:autoSpaceDN w:val="0"/>
        <w:adjustRightInd w:val="0"/>
        <w:spacing w:line="276" w:lineRule="auto"/>
        <w:jc w:val="right"/>
        <w:outlineLvl w:val="0"/>
        <w:rPr>
          <w:bCs/>
        </w:rPr>
      </w:pPr>
      <w:r w:rsidRPr="00BF3992">
        <w:rPr>
          <w:bCs/>
          <w:sz w:val="28"/>
          <w:szCs w:val="28"/>
        </w:rPr>
        <w:br w:type="page"/>
      </w:r>
      <w:r w:rsidRPr="00625EF2">
        <w:rPr>
          <w:bCs/>
        </w:rPr>
        <w:lastRenderedPageBreak/>
        <w:t>Приложение 1</w:t>
      </w:r>
    </w:p>
    <w:p w:rsidR="009B6A84" w:rsidRPr="00625EF2" w:rsidRDefault="009B6A84" w:rsidP="00BF3992">
      <w:pPr>
        <w:autoSpaceDE w:val="0"/>
        <w:autoSpaceDN w:val="0"/>
        <w:adjustRightInd w:val="0"/>
        <w:spacing w:line="276" w:lineRule="auto"/>
        <w:jc w:val="right"/>
        <w:rPr>
          <w:bCs/>
        </w:rPr>
      </w:pPr>
      <w:r w:rsidRPr="00625EF2">
        <w:rPr>
          <w:bCs/>
        </w:rPr>
        <w:t>к приказу департамента финансов</w:t>
      </w:r>
    </w:p>
    <w:p w:rsidR="009B6A84" w:rsidRPr="00625EF2" w:rsidRDefault="009B6A84" w:rsidP="00BF3992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 w:rsidRPr="00625EF2">
        <w:rPr>
          <w:bCs/>
        </w:rPr>
        <w:t xml:space="preserve">                                                                                       администрации Нижневартовского района</w:t>
      </w:r>
    </w:p>
    <w:p w:rsidR="009B6A84" w:rsidRPr="00625EF2" w:rsidRDefault="009B6A84" w:rsidP="00BF3992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 w:rsidRPr="00625EF2">
        <w:rPr>
          <w:bCs/>
        </w:rPr>
        <w:t xml:space="preserve">                                                                                                           от </w:t>
      </w:r>
      <w:r w:rsidR="00B836AC">
        <w:rPr>
          <w:bCs/>
        </w:rPr>
        <w:t>10.03.2017 №22-п</w:t>
      </w:r>
    </w:p>
    <w:p w:rsidR="009B6A84" w:rsidRPr="00BF3992" w:rsidRDefault="009B6A84" w:rsidP="00BF3992">
      <w:pPr>
        <w:spacing w:line="276" w:lineRule="auto"/>
        <w:jc w:val="both"/>
        <w:rPr>
          <w:sz w:val="28"/>
          <w:szCs w:val="28"/>
        </w:rPr>
      </w:pPr>
    </w:p>
    <w:p w:rsidR="009B6A84" w:rsidRPr="00BF3992" w:rsidRDefault="009B6A84" w:rsidP="00BF3992">
      <w:pPr>
        <w:spacing w:line="276" w:lineRule="auto"/>
        <w:jc w:val="both"/>
        <w:rPr>
          <w:sz w:val="28"/>
          <w:szCs w:val="28"/>
        </w:rPr>
      </w:pPr>
    </w:p>
    <w:p w:rsidR="009B6A84" w:rsidRPr="00BF3992" w:rsidRDefault="0014369B" w:rsidP="00BF3992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hyperlink r:id="rId11" w:history="1">
        <w:proofErr w:type="gramStart"/>
        <w:r w:rsidR="009B6A84" w:rsidRPr="00BF3992">
          <w:rPr>
            <w:b/>
            <w:sz w:val="28"/>
            <w:szCs w:val="28"/>
          </w:rPr>
          <w:t>Порядок</w:t>
        </w:r>
      </w:hyperlink>
      <w:r w:rsidR="009B6A84" w:rsidRPr="00BF3992">
        <w:rPr>
          <w:b/>
          <w:sz w:val="28"/>
          <w:szCs w:val="28"/>
        </w:rPr>
        <w:t xml:space="preserve"> </w:t>
      </w:r>
      <w:r w:rsidR="009B6A84" w:rsidRPr="00BF3992">
        <w:rPr>
          <w:rFonts w:eastAsiaTheme="minorHAnsi"/>
          <w:b/>
          <w:sz w:val="28"/>
          <w:szCs w:val="28"/>
          <w:lang w:eastAsia="en-US"/>
        </w:rPr>
        <w:t>составления и представления бюджетной отчетности об исполнении бюджета Нижневартовского района главными распорядителями средств бюджета Нижневартовского района, главными администраторами доходов бюджета Нижневартовского района, главными администраторами источников финансирования дефицита бюджета Нижневартовского района и сводной бухгалтерской отчетности муниципальных бюджетных и автономных учреждений главными распорядителями средств бюджета Нижневартовского района, осуществляющими функции и полномочия учредителя в отношении муниципальных бюджетных и автономных учреждений</w:t>
      </w:r>
      <w:r w:rsidR="009B6A84" w:rsidRPr="00BF3992">
        <w:rPr>
          <w:b/>
          <w:bCs/>
          <w:sz w:val="28"/>
          <w:szCs w:val="28"/>
        </w:rPr>
        <w:t xml:space="preserve"> </w:t>
      </w:r>
      <w:proofErr w:type="gramEnd"/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BF3992">
        <w:rPr>
          <w:b/>
          <w:bCs/>
          <w:sz w:val="28"/>
          <w:szCs w:val="28"/>
        </w:rPr>
        <w:t>(дале</w:t>
      </w:r>
      <w:proofErr w:type="gramStart"/>
      <w:r w:rsidRPr="00BF3992">
        <w:rPr>
          <w:b/>
          <w:bCs/>
          <w:sz w:val="28"/>
          <w:szCs w:val="28"/>
        </w:rPr>
        <w:t>е-</w:t>
      </w:r>
      <w:proofErr w:type="gramEnd"/>
      <w:r w:rsidRPr="00BF3992">
        <w:rPr>
          <w:b/>
          <w:bCs/>
          <w:sz w:val="28"/>
          <w:szCs w:val="28"/>
        </w:rPr>
        <w:t xml:space="preserve"> Порядок)</w:t>
      </w: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ind w:firstLine="540"/>
        <w:jc w:val="center"/>
        <w:outlineLvl w:val="0"/>
        <w:rPr>
          <w:sz w:val="28"/>
          <w:szCs w:val="28"/>
        </w:rPr>
      </w:pP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jc w:val="center"/>
        <w:outlineLvl w:val="0"/>
        <w:rPr>
          <w:sz w:val="28"/>
          <w:szCs w:val="28"/>
        </w:rPr>
      </w:pPr>
      <w:r w:rsidRPr="00BF3992">
        <w:rPr>
          <w:sz w:val="28"/>
          <w:szCs w:val="28"/>
        </w:rPr>
        <w:t>I. Общие положения</w:t>
      </w: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jc w:val="center"/>
        <w:outlineLvl w:val="0"/>
        <w:rPr>
          <w:sz w:val="28"/>
          <w:szCs w:val="28"/>
        </w:rPr>
      </w:pPr>
    </w:p>
    <w:p w:rsidR="009B6A84" w:rsidRPr="00BF3992" w:rsidRDefault="009B6A84" w:rsidP="00BF3992">
      <w:pPr>
        <w:pStyle w:val="34"/>
        <w:numPr>
          <w:ilvl w:val="0"/>
          <w:numId w:val="1"/>
        </w:numPr>
        <w:shd w:val="clear" w:color="auto" w:fill="auto"/>
        <w:tabs>
          <w:tab w:val="left" w:pos="1131"/>
        </w:tabs>
        <w:spacing w:before="0" w:after="0" w:line="276" w:lineRule="auto"/>
        <w:ind w:left="80" w:right="10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9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F3992">
        <w:rPr>
          <w:rStyle w:val="6"/>
          <w:rFonts w:ascii="Times New Roman" w:hAnsi="Times New Roman" w:cs="Times New Roman"/>
          <w:sz w:val="28"/>
          <w:szCs w:val="28"/>
        </w:rPr>
        <w:t>Порядок  определяет общие положения по</w:t>
      </w:r>
      <w:r w:rsidRPr="00BF3992">
        <w:rPr>
          <w:rStyle w:val="7"/>
          <w:rFonts w:ascii="Times New Roman" w:hAnsi="Times New Roman" w:cs="Times New Roman"/>
          <w:sz w:val="28"/>
          <w:szCs w:val="28"/>
        </w:rPr>
        <w:t xml:space="preserve"> </w:t>
      </w:r>
      <w:r w:rsidRPr="00BF3992">
        <w:rPr>
          <w:rStyle w:val="6"/>
          <w:rFonts w:ascii="Times New Roman" w:hAnsi="Times New Roman" w:cs="Times New Roman"/>
          <w:sz w:val="28"/>
          <w:szCs w:val="28"/>
        </w:rPr>
        <w:t>организации составления и представления месячной, квартальной, годовой</w:t>
      </w:r>
      <w:r w:rsidRPr="00BF3992">
        <w:rPr>
          <w:rStyle w:val="7"/>
          <w:rFonts w:ascii="Times New Roman" w:hAnsi="Times New Roman" w:cs="Times New Roman"/>
          <w:sz w:val="28"/>
          <w:szCs w:val="28"/>
        </w:rPr>
        <w:t xml:space="preserve"> бюджетной </w:t>
      </w:r>
      <w:r w:rsidRPr="00BF3992">
        <w:rPr>
          <w:rStyle w:val="6"/>
          <w:rFonts w:ascii="Times New Roman" w:hAnsi="Times New Roman" w:cs="Times New Roman"/>
          <w:sz w:val="28"/>
          <w:szCs w:val="28"/>
        </w:rPr>
        <w:t xml:space="preserve">отчётности об исполнении бюджета </w:t>
      </w:r>
      <w:r w:rsidRPr="00BF3992">
        <w:rPr>
          <w:rFonts w:ascii="Times New Roman" w:hAnsi="Times New Roman" w:cs="Times New Roman"/>
          <w:sz w:val="28"/>
          <w:szCs w:val="28"/>
        </w:rPr>
        <w:t>Нижневартовского</w:t>
      </w:r>
      <w:r w:rsidRPr="00BF3992">
        <w:rPr>
          <w:rStyle w:val="6"/>
          <w:rFonts w:ascii="Times New Roman" w:hAnsi="Times New Roman" w:cs="Times New Roman"/>
          <w:sz w:val="28"/>
          <w:szCs w:val="28"/>
        </w:rPr>
        <w:t xml:space="preserve"> района, консолидированного</w:t>
      </w:r>
      <w:r w:rsidRPr="00BF3992">
        <w:rPr>
          <w:rStyle w:val="7"/>
          <w:rFonts w:ascii="Times New Roman" w:hAnsi="Times New Roman" w:cs="Times New Roman"/>
          <w:sz w:val="28"/>
          <w:szCs w:val="28"/>
        </w:rPr>
        <w:t xml:space="preserve"> </w:t>
      </w:r>
      <w:r w:rsidRPr="00BF3992">
        <w:rPr>
          <w:rStyle w:val="6"/>
          <w:rFonts w:ascii="Times New Roman" w:hAnsi="Times New Roman" w:cs="Times New Roman"/>
          <w:sz w:val="28"/>
          <w:szCs w:val="28"/>
        </w:rPr>
        <w:t xml:space="preserve">бюджета (далее </w:t>
      </w:r>
      <w:r w:rsidRPr="00BF3992">
        <w:rPr>
          <w:rStyle w:val="8"/>
          <w:rFonts w:ascii="Times New Roman" w:hAnsi="Times New Roman" w:cs="Times New Roman"/>
          <w:sz w:val="28"/>
          <w:szCs w:val="28"/>
        </w:rPr>
        <w:t xml:space="preserve">- </w:t>
      </w:r>
      <w:r w:rsidRPr="00BF3992">
        <w:rPr>
          <w:rStyle w:val="6"/>
          <w:rFonts w:ascii="Times New Roman" w:hAnsi="Times New Roman" w:cs="Times New Roman"/>
          <w:sz w:val="28"/>
          <w:szCs w:val="28"/>
        </w:rPr>
        <w:t>бюджетная отчётность), сводной бухгалтерской отчётности,</w:t>
      </w:r>
      <w:r w:rsidRPr="00BF3992">
        <w:rPr>
          <w:rStyle w:val="7"/>
          <w:rFonts w:ascii="Times New Roman" w:hAnsi="Times New Roman" w:cs="Times New Roman"/>
          <w:sz w:val="28"/>
          <w:szCs w:val="28"/>
        </w:rPr>
        <w:t xml:space="preserve"> </w:t>
      </w:r>
      <w:r w:rsidRPr="00BF3992">
        <w:rPr>
          <w:rStyle w:val="6"/>
          <w:rFonts w:ascii="Times New Roman" w:hAnsi="Times New Roman" w:cs="Times New Roman"/>
          <w:sz w:val="28"/>
          <w:szCs w:val="28"/>
        </w:rPr>
        <w:t>устанавливает дополнительные формы отчётности об исполнении бюджета</w:t>
      </w:r>
      <w:r w:rsidRPr="00BF3992">
        <w:rPr>
          <w:rStyle w:val="7"/>
          <w:rFonts w:ascii="Times New Roman" w:hAnsi="Times New Roman" w:cs="Times New Roman"/>
          <w:sz w:val="28"/>
          <w:szCs w:val="28"/>
        </w:rPr>
        <w:t xml:space="preserve"> </w:t>
      </w:r>
      <w:r w:rsidRPr="00BF3992">
        <w:rPr>
          <w:rFonts w:ascii="Times New Roman" w:hAnsi="Times New Roman" w:cs="Times New Roman"/>
          <w:sz w:val="28"/>
          <w:szCs w:val="28"/>
        </w:rPr>
        <w:t>Нижневартовского</w:t>
      </w:r>
      <w:r w:rsidRPr="00BF3992">
        <w:rPr>
          <w:rStyle w:val="6"/>
          <w:rFonts w:ascii="Times New Roman" w:hAnsi="Times New Roman" w:cs="Times New Roman"/>
          <w:sz w:val="28"/>
          <w:szCs w:val="28"/>
        </w:rPr>
        <w:t xml:space="preserve"> района и консолидированного бюджета для их представления в составе бюджетной отчётности</w:t>
      </w:r>
      <w:r w:rsidR="00986E6B" w:rsidRPr="00BF3992">
        <w:rPr>
          <w:rStyle w:val="6"/>
          <w:rFonts w:ascii="Times New Roman" w:hAnsi="Times New Roman" w:cs="Times New Roman"/>
          <w:sz w:val="28"/>
          <w:szCs w:val="28"/>
        </w:rPr>
        <w:t>, определяет состав и сроки представления отчетности</w:t>
      </w:r>
      <w:r w:rsidRPr="00BF3992">
        <w:rPr>
          <w:rStyle w:val="6"/>
          <w:rFonts w:ascii="Times New Roman" w:hAnsi="Times New Roman" w:cs="Times New Roman"/>
          <w:sz w:val="28"/>
          <w:szCs w:val="28"/>
        </w:rPr>
        <w:t>.</w:t>
      </w:r>
      <w:proofErr w:type="gramEnd"/>
    </w:p>
    <w:p w:rsidR="009B6A84" w:rsidRPr="00BF3992" w:rsidRDefault="009B6A84" w:rsidP="00BF3992">
      <w:pPr>
        <w:pStyle w:val="34"/>
        <w:numPr>
          <w:ilvl w:val="0"/>
          <w:numId w:val="1"/>
        </w:numPr>
        <w:shd w:val="clear" w:color="auto" w:fill="auto"/>
        <w:tabs>
          <w:tab w:val="left" w:pos="1155"/>
        </w:tabs>
        <w:spacing w:before="0" w:after="0" w:line="276" w:lineRule="auto"/>
        <w:ind w:left="80" w:right="10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3992">
        <w:rPr>
          <w:rStyle w:val="6"/>
          <w:rFonts w:ascii="Times New Roman" w:hAnsi="Times New Roman" w:cs="Times New Roman"/>
          <w:sz w:val="28"/>
          <w:szCs w:val="28"/>
        </w:rPr>
        <w:t>Настоящий Порядок разработан в соответствии с Бюджетным кодексом</w:t>
      </w:r>
      <w:r w:rsidRPr="00BF3992">
        <w:rPr>
          <w:rStyle w:val="7"/>
          <w:rFonts w:ascii="Times New Roman" w:hAnsi="Times New Roman" w:cs="Times New Roman"/>
          <w:sz w:val="28"/>
          <w:szCs w:val="28"/>
        </w:rPr>
        <w:t xml:space="preserve"> </w:t>
      </w:r>
      <w:r w:rsidRPr="00BF3992">
        <w:rPr>
          <w:rStyle w:val="6"/>
          <w:rFonts w:ascii="Times New Roman" w:hAnsi="Times New Roman" w:cs="Times New Roman"/>
          <w:sz w:val="28"/>
          <w:szCs w:val="28"/>
        </w:rPr>
        <w:t>Российской Федерации, Инструкцией о порядке составления и представления</w:t>
      </w:r>
      <w:r w:rsidRPr="00BF3992">
        <w:rPr>
          <w:rStyle w:val="7"/>
          <w:rFonts w:ascii="Times New Roman" w:hAnsi="Times New Roman" w:cs="Times New Roman"/>
          <w:sz w:val="28"/>
          <w:szCs w:val="28"/>
        </w:rPr>
        <w:t xml:space="preserve"> </w:t>
      </w:r>
      <w:r w:rsidRPr="00BF3992">
        <w:rPr>
          <w:rStyle w:val="6"/>
          <w:rFonts w:ascii="Times New Roman" w:hAnsi="Times New Roman" w:cs="Times New Roman"/>
          <w:sz w:val="28"/>
          <w:szCs w:val="28"/>
        </w:rPr>
        <w:t>годовой, квартальной и месячной отчётности об исполнении бюджетов</w:t>
      </w:r>
      <w:r w:rsidRPr="00BF3992">
        <w:rPr>
          <w:rStyle w:val="7"/>
          <w:rFonts w:ascii="Times New Roman" w:hAnsi="Times New Roman" w:cs="Times New Roman"/>
          <w:sz w:val="28"/>
          <w:szCs w:val="28"/>
        </w:rPr>
        <w:t xml:space="preserve"> </w:t>
      </w:r>
      <w:r w:rsidRPr="00BF3992">
        <w:rPr>
          <w:rStyle w:val="6"/>
          <w:rFonts w:ascii="Times New Roman" w:hAnsi="Times New Roman" w:cs="Times New Roman"/>
          <w:sz w:val="28"/>
          <w:szCs w:val="28"/>
        </w:rPr>
        <w:t>бюджетной системы Российской Федерации, утверждённой Приказом</w:t>
      </w:r>
      <w:r w:rsidRPr="00BF3992">
        <w:rPr>
          <w:rStyle w:val="7"/>
          <w:rFonts w:ascii="Times New Roman" w:hAnsi="Times New Roman" w:cs="Times New Roman"/>
          <w:sz w:val="28"/>
          <w:szCs w:val="28"/>
        </w:rPr>
        <w:t xml:space="preserve"> </w:t>
      </w:r>
      <w:r w:rsidRPr="00BF3992">
        <w:rPr>
          <w:rStyle w:val="6"/>
          <w:rFonts w:ascii="Times New Roman" w:hAnsi="Times New Roman" w:cs="Times New Roman"/>
          <w:sz w:val="28"/>
          <w:szCs w:val="28"/>
        </w:rPr>
        <w:t>Министерства Финансов России от 28 декабря 2010 года № 191н (далее -</w:t>
      </w:r>
      <w:r w:rsidRPr="00BF3992">
        <w:rPr>
          <w:rStyle w:val="7"/>
          <w:rFonts w:ascii="Times New Roman" w:hAnsi="Times New Roman" w:cs="Times New Roman"/>
          <w:sz w:val="28"/>
          <w:szCs w:val="28"/>
        </w:rPr>
        <w:t xml:space="preserve"> </w:t>
      </w:r>
      <w:r w:rsidRPr="00BF3992">
        <w:rPr>
          <w:rStyle w:val="6"/>
          <w:rFonts w:ascii="Times New Roman" w:hAnsi="Times New Roman" w:cs="Times New Roman"/>
          <w:sz w:val="28"/>
          <w:szCs w:val="28"/>
        </w:rPr>
        <w:t>Инструкция 191н), Приказом Минфина России от 25.03.2011 № 33н</w:t>
      </w:r>
      <w:r w:rsidRPr="00BF3992">
        <w:rPr>
          <w:rStyle w:val="7"/>
          <w:rFonts w:ascii="Times New Roman" w:hAnsi="Times New Roman" w:cs="Times New Roman"/>
          <w:sz w:val="28"/>
          <w:szCs w:val="28"/>
        </w:rPr>
        <w:t xml:space="preserve"> </w:t>
      </w:r>
      <w:r w:rsidRPr="00BF3992">
        <w:rPr>
          <w:rStyle w:val="6"/>
          <w:rFonts w:ascii="Times New Roman" w:hAnsi="Times New Roman" w:cs="Times New Roman"/>
          <w:sz w:val="28"/>
          <w:szCs w:val="28"/>
        </w:rPr>
        <w:t>«Об утверждении Инструкции о порядке составления, представления годовой,</w:t>
      </w:r>
      <w:r w:rsidRPr="00BF3992">
        <w:rPr>
          <w:rStyle w:val="7"/>
          <w:rFonts w:ascii="Times New Roman" w:hAnsi="Times New Roman" w:cs="Times New Roman"/>
          <w:sz w:val="28"/>
          <w:szCs w:val="28"/>
        </w:rPr>
        <w:t xml:space="preserve"> </w:t>
      </w:r>
      <w:r w:rsidRPr="00BF3992">
        <w:rPr>
          <w:rStyle w:val="6"/>
          <w:rFonts w:ascii="Times New Roman" w:hAnsi="Times New Roman" w:cs="Times New Roman"/>
          <w:sz w:val="28"/>
          <w:szCs w:val="28"/>
        </w:rPr>
        <w:t>квартальной бухгалтерской отчётности государственных</w:t>
      </w:r>
      <w:proofErr w:type="gramEnd"/>
      <w:r w:rsidRPr="00BF3992">
        <w:rPr>
          <w:rStyle w:val="6"/>
          <w:rFonts w:ascii="Times New Roman" w:hAnsi="Times New Roman" w:cs="Times New Roman"/>
          <w:sz w:val="28"/>
          <w:szCs w:val="28"/>
        </w:rPr>
        <w:t xml:space="preserve"> (муниципальных)</w:t>
      </w:r>
      <w:r w:rsidRPr="00BF3992">
        <w:rPr>
          <w:rStyle w:val="7"/>
          <w:rFonts w:ascii="Times New Roman" w:hAnsi="Times New Roman" w:cs="Times New Roman"/>
          <w:sz w:val="28"/>
          <w:szCs w:val="28"/>
        </w:rPr>
        <w:t xml:space="preserve"> </w:t>
      </w:r>
      <w:r w:rsidRPr="00BF3992">
        <w:rPr>
          <w:rStyle w:val="6"/>
          <w:rFonts w:ascii="Times New Roman" w:hAnsi="Times New Roman" w:cs="Times New Roman"/>
          <w:sz w:val="28"/>
          <w:szCs w:val="28"/>
        </w:rPr>
        <w:t>бюджетных и автономных учреждений» (далее Инструкция 33н), приказом</w:t>
      </w:r>
      <w:r w:rsidRPr="00BF3992">
        <w:rPr>
          <w:rStyle w:val="7"/>
          <w:rFonts w:ascii="Times New Roman" w:hAnsi="Times New Roman" w:cs="Times New Roman"/>
          <w:sz w:val="28"/>
          <w:szCs w:val="28"/>
        </w:rPr>
        <w:t xml:space="preserve"> </w:t>
      </w:r>
      <w:r w:rsidRPr="00BF3992">
        <w:rPr>
          <w:rStyle w:val="6"/>
          <w:rFonts w:ascii="Times New Roman" w:hAnsi="Times New Roman" w:cs="Times New Roman"/>
          <w:sz w:val="28"/>
          <w:szCs w:val="28"/>
        </w:rPr>
        <w:t>Департамента финансов Ханты-Мансийского автономного округа-Югры от</w:t>
      </w:r>
      <w:r w:rsidRPr="00BF3992">
        <w:rPr>
          <w:rStyle w:val="7"/>
          <w:rFonts w:ascii="Times New Roman" w:hAnsi="Times New Roman" w:cs="Times New Roman"/>
          <w:sz w:val="28"/>
          <w:szCs w:val="28"/>
        </w:rPr>
        <w:t xml:space="preserve"> </w:t>
      </w:r>
      <w:r w:rsidRPr="00BF3992">
        <w:rPr>
          <w:rStyle w:val="6"/>
          <w:rFonts w:ascii="Times New Roman" w:hAnsi="Times New Roman" w:cs="Times New Roman"/>
          <w:sz w:val="28"/>
          <w:szCs w:val="28"/>
        </w:rPr>
        <w:t xml:space="preserve">22.01.2014 № 2-нп «О порядке составления и представления бюджетной и бухгалтерской отчётности» (далее </w:t>
      </w:r>
      <w:r w:rsidRPr="00BF3992">
        <w:rPr>
          <w:rFonts w:ascii="Times New Roman" w:hAnsi="Times New Roman" w:cs="Times New Roman"/>
          <w:sz w:val="28"/>
          <w:szCs w:val="28"/>
        </w:rPr>
        <w:t xml:space="preserve">- </w:t>
      </w:r>
      <w:r w:rsidRPr="00BF3992">
        <w:rPr>
          <w:rStyle w:val="6"/>
          <w:rFonts w:ascii="Times New Roman" w:hAnsi="Times New Roman" w:cs="Times New Roman"/>
          <w:sz w:val="28"/>
          <w:szCs w:val="28"/>
        </w:rPr>
        <w:t>Порядок № 2-нп).</w:t>
      </w: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BF3992">
        <w:rPr>
          <w:sz w:val="28"/>
          <w:szCs w:val="28"/>
        </w:rPr>
        <w:lastRenderedPageBreak/>
        <w:t xml:space="preserve">1.3. Бюджетная отчетность </w:t>
      </w:r>
      <w:r w:rsidR="00986E6B" w:rsidRPr="00BF3992">
        <w:rPr>
          <w:sz w:val="28"/>
          <w:szCs w:val="28"/>
        </w:rPr>
        <w:t xml:space="preserve">и сводная бухгалтерская отчетность (далее – финансовая отчетность) </w:t>
      </w:r>
      <w:r w:rsidRPr="00BF3992">
        <w:rPr>
          <w:sz w:val="28"/>
          <w:szCs w:val="28"/>
        </w:rPr>
        <w:t>представляется на следующие даты:</w:t>
      </w: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proofErr w:type="gramStart"/>
      <w:r w:rsidRPr="00BF3992">
        <w:rPr>
          <w:sz w:val="28"/>
          <w:szCs w:val="28"/>
        </w:rPr>
        <w:t>месячная</w:t>
      </w:r>
      <w:proofErr w:type="gramEnd"/>
      <w:r w:rsidRPr="00BF3992">
        <w:rPr>
          <w:sz w:val="28"/>
          <w:szCs w:val="28"/>
        </w:rPr>
        <w:t xml:space="preserve"> на 1 число месяца, следующего за отчетным;</w:t>
      </w: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proofErr w:type="gramStart"/>
      <w:r w:rsidRPr="00BF3992">
        <w:rPr>
          <w:sz w:val="28"/>
          <w:szCs w:val="28"/>
        </w:rPr>
        <w:t>квартальная</w:t>
      </w:r>
      <w:proofErr w:type="gramEnd"/>
      <w:r w:rsidRPr="00BF3992">
        <w:rPr>
          <w:sz w:val="28"/>
          <w:szCs w:val="28"/>
        </w:rPr>
        <w:t xml:space="preserve"> - по состоянию на 1 апреля, 1 июля и 1 октября текущего года;</w:t>
      </w: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proofErr w:type="gramStart"/>
      <w:r w:rsidRPr="00BF3992">
        <w:rPr>
          <w:sz w:val="28"/>
          <w:szCs w:val="28"/>
        </w:rPr>
        <w:t>годовая</w:t>
      </w:r>
      <w:proofErr w:type="gramEnd"/>
      <w:r w:rsidRPr="00BF3992">
        <w:rPr>
          <w:sz w:val="28"/>
          <w:szCs w:val="28"/>
        </w:rPr>
        <w:t xml:space="preserve"> - на 1 января года, следующего за отчетным.</w:t>
      </w: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BF3992">
        <w:rPr>
          <w:sz w:val="28"/>
          <w:szCs w:val="28"/>
        </w:rPr>
        <w:t xml:space="preserve">1.4. </w:t>
      </w:r>
      <w:r w:rsidR="00986E6B" w:rsidRPr="00BF3992">
        <w:rPr>
          <w:sz w:val="28"/>
          <w:szCs w:val="28"/>
        </w:rPr>
        <w:t>Финансовая</w:t>
      </w:r>
      <w:r w:rsidRPr="00BF3992">
        <w:rPr>
          <w:sz w:val="28"/>
          <w:szCs w:val="28"/>
        </w:rPr>
        <w:t xml:space="preserve"> отчетность представляется в департамент финансов администрации Нижневартовского района (далее - департамент финансов) главными распорядителями средств бюджета района</w:t>
      </w:r>
      <w:r w:rsidR="00F16DE6" w:rsidRPr="00F16DE6">
        <w:rPr>
          <w:sz w:val="28"/>
          <w:szCs w:val="28"/>
        </w:rPr>
        <w:t xml:space="preserve"> </w:t>
      </w:r>
      <w:r w:rsidR="00F16DE6">
        <w:rPr>
          <w:sz w:val="28"/>
          <w:szCs w:val="28"/>
        </w:rPr>
        <w:t>(</w:t>
      </w:r>
      <w:r w:rsidR="00F16DE6" w:rsidRPr="00BF3992">
        <w:rPr>
          <w:sz w:val="28"/>
          <w:szCs w:val="28"/>
        </w:rPr>
        <w:t>структурны</w:t>
      </w:r>
      <w:r w:rsidR="00F16DE6">
        <w:rPr>
          <w:sz w:val="28"/>
          <w:szCs w:val="28"/>
        </w:rPr>
        <w:t>ми</w:t>
      </w:r>
      <w:r w:rsidR="00F16DE6" w:rsidRPr="00BF3992">
        <w:rPr>
          <w:sz w:val="28"/>
          <w:szCs w:val="28"/>
        </w:rPr>
        <w:t xml:space="preserve"> подразделени</w:t>
      </w:r>
      <w:r w:rsidR="00A92167">
        <w:rPr>
          <w:sz w:val="28"/>
          <w:szCs w:val="28"/>
        </w:rPr>
        <w:t>ями</w:t>
      </w:r>
      <w:r w:rsidR="00F16DE6" w:rsidRPr="00BF3992">
        <w:rPr>
          <w:sz w:val="28"/>
          <w:szCs w:val="28"/>
        </w:rPr>
        <w:t xml:space="preserve"> администрации района, наделенны</w:t>
      </w:r>
      <w:r w:rsidR="00F16DE6">
        <w:rPr>
          <w:sz w:val="28"/>
          <w:szCs w:val="28"/>
        </w:rPr>
        <w:t>ми</w:t>
      </w:r>
      <w:r w:rsidR="00F16DE6" w:rsidRPr="00BF3992">
        <w:rPr>
          <w:sz w:val="28"/>
          <w:szCs w:val="28"/>
        </w:rPr>
        <w:t xml:space="preserve"> отдельными бюджетными полномочиями главного распорядителя бюджетных средств</w:t>
      </w:r>
      <w:r w:rsidR="00F16DE6">
        <w:rPr>
          <w:sz w:val="28"/>
          <w:szCs w:val="28"/>
        </w:rPr>
        <w:t>;</w:t>
      </w:r>
      <w:r w:rsidR="00F16DE6" w:rsidRPr="00BF3992">
        <w:rPr>
          <w:sz w:val="28"/>
          <w:szCs w:val="28"/>
        </w:rPr>
        <w:t xml:space="preserve"> структурны</w:t>
      </w:r>
      <w:r w:rsidR="00F16DE6">
        <w:rPr>
          <w:sz w:val="28"/>
          <w:szCs w:val="28"/>
        </w:rPr>
        <w:t>ми</w:t>
      </w:r>
      <w:r w:rsidR="00F16DE6" w:rsidRPr="00BF3992">
        <w:rPr>
          <w:sz w:val="28"/>
          <w:szCs w:val="28"/>
        </w:rPr>
        <w:t xml:space="preserve"> подразделени</w:t>
      </w:r>
      <w:r w:rsidR="00F16DE6">
        <w:rPr>
          <w:sz w:val="28"/>
          <w:szCs w:val="28"/>
        </w:rPr>
        <w:t>ями</w:t>
      </w:r>
      <w:r w:rsidR="00F16DE6" w:rsidRPr="00BF3992">
        <w:rPr>
          <w:sz w:val="28"/>
          <w:szCs w:val="28"/>
        </w:rPr>
        <w:t xml:space="preserve"> администрации района, </w:t>
      </w:r>
      <w:r w:rsidR="00F16DE6" w:rsidRPr="00BF3992">
        <w:rPr>
          <w:rFonts w:eastAsiaTheme="minorHAnsi"/>
          <w:sz w:val="28"/>
          <w:szCs w:val="28"/>
          <w:lang w:eastAsia="en-US"/>
        </w:rPr>
        <w:t>осуществляющи</w:t>
      </w:r>
      <w:r w:rsidR="00F16DE6">
        <w:rPr>
          <w:rFonts w:eastAsiaTheme="minorHAnsi"/>
          <w:sz w:val="28"/>
          <w:szCs w:val="28"/>
          <w:lang w:eastAsia="en-US"/>
        </w:rPr>
        <w:t>ми</w:t>
      </w:r>
      <w:r w:rsidR="00F16DE6" w:rsidRPr="00BF3992">
        <w:rPr>
          <w:rFonts w:eastAsiaTheme="minorHAnsi"/>
          <w:sz w:val="28"/>
          <w:szCs w:val="28"/>
          <w:lang w:eastAsia="en-US"/>
        </w:rPr>
        <w:t xml:space="preserve"> </w:t>
      </w:r>
      <w:r w:rsidR="00F16DE6">
        <w:rPr>
          <w:rFonts w:eastAsiaTheme="minorHAnsi"/>
          <w:sz w:val="28"/>
          <w:szCs w:val="28"/>
          <w:lang w:eastAsia="en-US"/>
        </w:rPr>
        <w:t xml:space="preserve">отдельные </w:t>
      </w:r>
      <w:r w:rsidR="00F16DE6" w:rsidRPr="00BF3992">
        <w:rPr>
          <w:rFonts w:eastAsiaTheme="minorHAnsi"/>
          <w:sz w:val="28"/>
          <w:szCs w:val="28"/>
          <w:lang w:eastAsia="en-US"/>
        </w:rPr>
        <w:t>функции и полномочия учредителя в отношении муниципальных бюджетных и автономных учреждений</w:t>
      </w:r>
      <w:r w:rsidR="00F16DE6" w:rsidRPr="00BF3992">
        <w:rPr>
          <w:sz w:val="28"/>
          <w:szCs w:val="28"/>
        </w:rPr>
        <w:t>)</w:t>
      </w:r>
      <w:r w:rsidRPr="00BF3992">
        <w:rPr>
          <w:sz w:val="28"/>
          <w:szCs w:val="28"/>
        </w:rPr>
        <w:t xml:space="preserve">, главными администраторами доходов бюджета района, главными администраторами источников финансирования дефицита бюджета района  (далее - главные </w:t>
      </w:r>
      <w:r w:rsidR="00750CA0" w:rsidRPr="00BF3992">
        <w:rPr>
          <w:sz w:val="28"/>
          <w:szCs w:val="28"/>
        </w:rPr>
        <w:t>распорядители</w:t>
      </w:r>
      <w:r w:rsidRPr="00BF3992">
        <w:rPr>
          <w:sz w:val="28"/>
          <w:szCs w:val="28"/>
        </w:rPr>
        <w:t xml:space="preserve"> средств</w:t>
      </w:r>
      <w:r w:rsidR="00750CA0" w:rsidRPr="00BF3992">
        <w:rPr>
          <w:sz w:val="28"/>
          <w:szCs w:val="28"/>
        </w:rPr>
        <w:t xml:space="preserve"> бюджета района</w:t>
      </w:r>
      <w:r w:rsidRPr="00BF3992">
        <w:rPr>
          <w:sz w:val="28"/>
          <w:szCs w:val="28"/>
        </w:rPr>
        <w:t xml:space="preserve">), финансовыми органами городских и сельских поселений Нижневартовского района, в установленные департаментом финансов сроки. В случае отсутствия у главного распорядителя средств бюджета района специалистов, осуществляющих ведение бюджетного учета и составление отчетности, бюджетная отчетность может быть представлена в департамент финансов </w:t>
      </w:r>
      <w:r w:rsidR="00A92167">
        <w:rPr>
          <w:sz w:val="28"/>
          <w:szCs w:val="28"/>
        </w:rPr>
        <w:t>муниципальными учреждениями</w:t>
      </w:r>
      <w:r w:rsidRPr="00BF3992">
        <w:rPr>
          <w:sz w:val="28"/>
          <w:szCs w:val="28"/>
        </w:rPr>
        <w:t xml:space="preserve"> </w:t>
      </w:r>
      <w:r w:rsidR="00A92167">
        <w:rPr>
          <w:sz w:val="28"/>
          <w:szCs w:val="28"/>
        </w:rPr>
        <w:t>для</w:t>
      </w:r>
      <w:r w:rsidRPr="00BF3992">
        <w:rPr>
          <w:sz w:val="28"/>
          <w:szCs w:val="28"/>
        </w:rPr>
        <w:t xml:space="preserve"> формирования </w:t>
      </w:r>
      <w:r w:rsidR="00750CA0" w:rsidRPr="00BF3992">
        <w:rPr>
          <w:sz w:val="28"/>
          <w:szCs w:val="28"/>
        </w:rPr>
        <w:t xml:space="preserve">финансовой </w:t>
      </w:r>
      <w:r w:rsidRPr="00BF3992">
        <w:rPr>
          <w:sz w:val="28"/>
          <w:szCs w:val="28"/>
        </w:rPr>
        <w:t>отчетности главного распорядителя.</w:t>
      </w:r>
    </w:p>
    <w:p w:rsidR="009B6A84" w:rsidRPr="00BF3992" w:rsidRDefault="009B6A84" w:rsidP="00BF3992">
      <w:pPr>
        <w:spacing w:line="276" w:lineRule="auto"/>
        <w:ind w:left="80" w:right="100" w:firstLine="760"/>
        <w:jc w:val="both"/>
        <w:rPr>
          <w:sz w:val="28"/>
          <w:szCs w:val="28"/>
          <w:lang w:val="ru"/>
        </w:rPr>
      </w:pPr>
      <w:r w:rsidRPr="00BF3992">
        <w:rPr>
          <w:sz w:val="28"/>
          <w:szCs w:val="28"/>
          <w:lang w:val="ru"/>
        </w:rPr>
        <w:t xml:space="preserve">Действие настоящего Порядка по составлению и представлению </w:t>
      </w:r>
      <w:r w:rsidR="00750CA0" w:rsidRPr="00BF3992">
        <w:rPr>
          <w:sz w:val="28"/>
          <w:szCs w:val="28"/>
        </w:rPr>
        <w:t>финансовой</w:t>
      </w:r>
      <w:r w:rsidRPr="00BF3992">
        <w:rPr>
          <w:sz w:val="28"/>
          <w:szCs w:val="28"/>
          <w:lang w:val="ru"/>
        </w:rPr>
        <w:t xml:space="preserve"> отчётности распространяется на муниципальные бюджетные и автономные учреждения </w:t>
      </w:r>
      <w:r w:rsidRPr="00BF3992">
        <w:rPr>
          <w:sz w:val="28"/>
          <w:szCs w:val="28"/>
        </w:rPr>
        <w:t>Нижневартовского</w:t>
      </w:r>
      <w:r w:rsidRPr="00BF3992">
        <w:rPr>
          <w:sz w:val="28"/>
          <w:szCs w:val="28"/>
          <w:lang w:val="ru"/>
        </w:rPr>
        <w:t xml:space="preserve"> района, в случае исполнения ими от имени муниципальных образований публичных нормативных обязательств.</w:t>
      </w:r>
    </w:p>
    <w:p w:rsidR="009B6A84" w:rsidRPr="00BF3992" w:rsidRDefault="009B6A84" w:rsidP="00BF3992">
      <w:pPr>
        <w:tabs>
          <w:tab w:val="left" w:pos="1258"/>
        </w:tabs>
        <w:spacing w:line="276" w:lineRule="auto"/>
        <w:ind w:right="60"/>
        <w:jc w:val="both"/>
        <w:rPr>
          <w:sz w:val="28"/>
          <w:szCs w:val="28"/>
          <w:lang w:val="ru"/>
        </w:rPr>
      </w:pPr>
      <w:r w:rsidRPr="00BF3992">
        <w:rPr>
          <w:sz w:val="28"/>
          <w:szCs w:val="28"/>
        </w:rPr>
        <w:t xml:space="preserve">        1.5. </w:t>
      </w:r>
      <w:proofErr w:type="gramStart"/>
      <w:r w:rsidRPr="00BF3992">
        <w:rPr>
          <w:sz w:val="28"/>
          <w:szCs w:val="28"/>
          <w:lang w:val="ru"/>
        </w:rPr>
        <w:t xml:space="preserve">Главным </w:t>
      </w:r>
      <w:r w:rsidR="00750CA0" w:rsidRPr="00BF3992">
        <w:rPr>
          <w:sz w:val="28"/>
          <w:szCs w:val="28"/>
          <w:lang w:val="ru"/>
        </w:rPr>
        <w:t>распорядителям</w:t>
      </w:r>
      <w:r w:rsidRPr="00BF3992">
        <w:rPr>
          <w:sz w:val="28"/>
          <w:szCs w:val="28"/>
          <w:lang w:val="ru"/>
        </w:rPr>
        <w:t xml:space="preserve"> бюджетных средств</w:t>
      </w:r>
      <w:r w:rsidR="00750CA0" w:rsidRPr="00BF3992">
        <w:rPr>
          <w:sz w:val="28"/>
          <w:szCs w:val="28"/>
          <w:lang w:val="ru"/>
        </w:rPr>
        <w:t xml:space="preserve"> района</w:t>
      </w:r>
      <w:r w:rsidRPr="00BF3992">
        <w:rPr>
          <w:sz w:val="28"/>
          <w:szCs w:val="28"/>
          <w:lang w:val="ru"/>
        </w:rPr>
        <w:t xml:space="preserve">, финансовым органам городских и сельских поселений </w:t>
      </w:r>
      <w:r w:rsidRPr="00BF3992">
        <w:rPr>
          <w:sz w:val="28"/>
          <w:szCs w:val="28"/>
        </w:rPr>
        <w:t>Нижневартовского</w:t>
      </w:r>
      <w:r w:rsidRPr="00BF3992">
        <w:rPr>
          <w:sz w:val="28"/>
          <w:szCs w:val="28"/>
          <w:lang w:val="ru"/>
        </w:rPr>
        <w:t xml:space="preserve"> района, указанным в пункте 1.</w:t>
      </w:r>
      <w:r w:rsidRPr="00BF3992">
        <w:rPr>
          <w:sz w:val="28"/>
          <w:szCs w:val="28"/>
        </w:rPr>
        <w:t>4</w:t>
      </w:r>
      <w:r w:rsidRPr="00BF3992">
        <w:rPr>
          <w:sz w:val="28"/>
          <w:szCs w:val="28"/>
          <w:lang w:val="ru"/>
        </w:rPr>
        <w:t xml:space="preserve"> настоящего Порядка, при составлении и представлении бюджетной отчётности необходимо руководствоваться Инструкцией 191н, письмом Министерства Финансов Российской Федерации от 11.12.2012 № 42-7.4-05/2.1-704 (далее - письмо Минфина РФ от 11.12.2012 № 42-7.4-05/2.1-704), Порядком № 2-нп и настоящим Порядком.</w:t>
      </w:r>
      <w:proofErr w:type="gramEnd"/>
    </w:p>
    <w:p w:rsidR="00A92167" w:rsidRDefault="009B6A84" w:rsidP="00BF3992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BF3992">
        <w:rPr>
          <w:sz w:val="28"/>
          <w:szCs w:val="28"/>
        </w:rPr>
        <w:t xml:space="preserve">1.6. Структурные подразделения, осуществляющие функции и полномочия </w:t>
      </w:r>
      <w:proofErr w:type="gramStart"/>
      <w:r w:rsidRPr="00BF3992">
        <w:rPr>
          <w:sz w:val="28"/>
          <w:szCs w:val="28"/>
        </w:rPr>
        <w:t>учредителя</w:t>
      </w:r>
      <w:proofErr w:type="gramEnd"/>
      <w:r w:rsidRPr="00BF3992">
        <w:rPr>
          <w:sz w:val="28"/>
          <w:szCs w:val="28"/>
        </w:rPr>
        <w:t xml:space="preserve"> бюджетных и автономных учреждений по отраслевой принадлежности, как главные распорядители средств бюджета района, представляют в департамент финансов сводную бухгалтерскую отчетность бюджетных и автономных учреждений. </w:t>
      </w: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BF3992">
        <w:rPr>
          <w:sz w:val="28"/>
          <w:szCs w:val="28"/>
        </w:rPr>
        <w:lastRenderedPageBreak/>
        <w:t xml:space="preserve">1.7. </w:t>
      </w:r>
      <w:r w:rsidR="00750CA0" w:rsidRPr="00BF3992">
        <w:rPr>
          <w:sz w:val="28"/>
          <w:szCs w:val="28"/>
        </w:rPr>
        <w:t>Финансов</w:t>
      </w:r>
      <w:r w:rsidR="00A92167">
        <w:rPr>
          <w:sz w:val="28"/>
          <w:szCs w:val="28"/>
        </w:rPr>
        <w:t>ая</w:t>
      </w:r>
      <w:r w:rsidRPr="00BF3992">
        <w:rPr>
          <w:sz w:val="28"/>
          <w:szCs w:val="28"/>
        </w:rPr>
        <w:t xml:space="preserve"> отчетность представляется на бумажных носителях и (или) в электронном виде с использованием электронно-цифровой подписи (ЭЦП) главным бухгалтером или лицом, ответственным за ведение бюджетного учета, формирование, составление и представление бюджетной отчетности.</w:t>
      </w: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BF3992">
        <w:rPr>
          <w:sz w:val="28"/>
          <w:szCs w:val="28"/>
        </w:rPr>
        <w:t>Отчетные данные в электронном виде должны быть идентичны показателям бюджетной отчетности на бумажных носителях.</w:t>
      </w: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bookmarkStart w:id="0" w:name="Par28"/>
      <w:bookmarkEnd w:id="0"/>
      <w:r w:rsidRPr="00BF3992">
        <w:rPr>
          <w:sz w:val="28"/>
          <w:szCs w:val="28"/>
        </w:rPr>
        <w:t xml:space="preserve">1.8. Дополнительные формы </w:t>
      </w:r>
      <w:r w:rsidR="00750CA0" w:rsidRPr="00BF3992">
        <w:rPr>
          <w:sz w:val="28"/>
          <w:szCs w:val="28"/>
        </w:rPr>
        <w:t>финансовой</w:t>
      </w:r>
      <w:r w:rsidRPr="00BF3992">
        <w:rPr>
          <w:sz w:val="28"/>
          <w:szCs w:val="28"/>
        </w:rPr>
        <w:t xml:space="preserve"> отчетности для их представления в составе месячной, квартальной, годовой бюджетной отчетности, а также порядок их составления и представления могут быть установлены:</w:t>
      </w: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BF3992">
        <w:rPr>
          <w:sz w:val="28"/>
          <w:szCs w:val="28"/>
        </w:rPr>
        <w:t>главным распорядителем средств бюджета района, учредителем - для подведомственных ему получателей средств бюджета района, бюджетных и автономных учреждений района;</w:t>
      </w: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BF3992">
        <w:rPr>
          <w:sz w:val="28"/>
          <w:szCs w:val="28"/>
        </w:rPr>
        <w:t>главным администратором доходов бюджета района - для подведомственных ему администраторов доходов бюджета района;</w:t>
      </w: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BF3992">
        <w:rPr>
          <w:sz w:val="28"/>
          <w:szCs w:val="28"/>
        </w:rPr>
        <w:t xml:space="preserve">департаментом финансов - для главных распорядителей средств бюджета района, </w:t>
      </w:r>
      <w:r w:rsidR="00750CA0" w:rsidRPr="00BF3992">
        <w:rPr>
          <w:sz w:val="28"/>
          <w:szCs w:val="28"/>
        </w:rPr>
        <w:t>финансовых органов сельских и городских поселений</w:t>
      </w:r>
      <w:r w:rsidRPr="00BF3992">
        <w:rPr>
          <w:sz w:val="28"/>
          <w:szCs w:val="28"/>
        </w:rPr>
        <w:t>.</w:t>
      </w: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BF3992">
        <w:rPr>
          <w:sz w:val="28"/>
          <w:szCs w:val="28"/>
        </w:rPr>
        <w:t xml:space="preserve">1.9. Приведенные в отчетности показатели должны соответствовать контрольным соотношениям для каждой формы отчета, предусмотренным </w:t>
      </w:r>
      <w:hyperlink r:id="rId12" w:history="1">
        <w:r w:rsidRPr="00BF3992">
          <w:rPr>
            <w:sz w:val="28"/>
            <w:szCs w:val="28"/>
          </w:rPr>
          <w:t>Инструкцией</w:t>
        </w:r>
      </w:hyperlink>
      <w:r w:rsidRPr="00BF3992">
        <w:rPr>
          <w:sz w:val="28"/>
          <w:szCs w:val="28"/>
        </w:rPr>
        <w:t>.</w:t>
      </w:r>
    </w:p>
    <w:p w:rsidR="00A92167" w:rsidRDefault="009B6A84" w:rsidP="00BF3992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BF3992">
        <w:rPr>
          <w:sz w:val="28"/>
          <w:szCs w:val="28"/>
        </w:rPr>
        <w:t xml:space="preserve">1.10. </w:t>
      </w:r>
      <w:r w:rsidR="00750CA0" w:rsidRPr="00BF3992">
        <w:rPr>
          <w:sz w:val="28"/>
          <w:szCs w:val="28"/>
        </w:rPr>
        <w:t>Финансовой</w:t>
      </w:r>
      <w:r w:rsidRPr="00BF3992">
        <w:rPr>
          <w:sz w:val="28"/>
          <w:szCs w:val="28"/>
        </w:rPr>
        <w:t xml:space="preserve"> отчетность, представляемая в департамент финансов, подписывается руководителем и главным бухгалтером главного распорядителя средств бюджета района, главного администратора бюджетных средств, руководителем финансового органа сельских и городских поселений. </w:t>
      </w: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BF3992">
        <w:rPr>
          <w:sz w:val="28"/>
          <w:szCs w:val="28"/>
        </w:rPr>
        <w:t>Лица, подписавшие отчеты, несут ответственность за их достоверность, полноту и своевременность представления.</w:t>
      </w: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BF3992">
        <w:rPr>
          <w:sz w:val="28"/>
          <w:szCs w:val="28"/>
        </w:rPr>
        <w:t xml:space="preserve">1.11. </w:t>
      </w:r>
      <w:proofErr w:type="gramStart"/>
      <w:r w:rsidRPr="00BF3992">
        <w:rPr>
          <w:sz w:val="28"/>
          <w:szCs w:val="28"/>
        </w:rPr>
        <w:t xml:space="preserve">Главные распорядители средств бюджета района, ответственные за формирование сводной </w:t>
      </w:r>
      <w:r w:rsidR="00750CA0" w:rsidRPr="00BF3992">
        <w:rPr>
          <w:sz w:val="28"/>
          <w:szCs w:val="28"/>
        </w:rPr>
        <w:t>финансовой</w:t>
      </w:r>
      <w:r w:rsidRPr="00BF3992">
        <w:rPr>
          <w:sz w:val="28"/>
          <w:szCs w:val="28"/>
        </w:rPr>
        <w:t xml:space="preserve"> отчетности, обязаны производить проверку предоставленной им </w:t>
      </w:r>
      <w:r w:rsidR="00750CA0" w:rsidRPr="00BF3992">
        <w:rPr>
          <w:sz w:val="28"/>
          <w:szCs w:val="28"/>
        </w:rPr>
        <w:t>финансовой</w:t>
      </w:r>
      <w:r w:rsidRPr="00BF3992">
        <w:rPr>
          <w:sz w:val="28"/>
          <w:szCs w:val="28"/>
        </w:rPr>
        <w:t xml:space="preserve"> отчетности на соответствие требованиям к ее составлению и представлению, установленным настоящим Порядком.</w:t>
      </w:r>
      <w:proofErr w:type="gramEnd"/>
    </w:p>
    <w:p w:rsidR="009B6A84" w:rsidRPr="00BF3992" w:rsidRDefault="009B6A84" w:rsidP="00BF3992">
      <w:pPr>
        <w:pStyle w:val="34"/>
        <w:shd w:val="clear" w:color="auto" w:fill="auto"/>
        <w:tabs>
          <w:tab w:val="left" w:pos="1311"/>
        </w:tabs>
        <w:spacing w:before="0" w:after="0" w:line="276" w:lineRule="auto"/>
        <w:ind w:right="60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BF3992">
        <w:rPr>
          <w:rFonts w:ascii="Times New Roman" w:hAnsi="Times New Roman" w:cs="Times New Roman"/>
          <w:sz w:val="28"/>
          <w:szCs w:val="28"/>
        </w:rPr>
        <w:t xml:space="preserve">        1.12.</w:t>
      </w:r>
      <w:r w:rsidRPr="00BF3992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proofErr w:type="gramStart"/>
      <w:r w:rsidRPr="00BF3992">
        <w:rPr>
          <w:rFonts w:ascii="Times New Roman" w:hAnsi="Times New Roman" w:cs="Times New Roman"/>
          <w:sz w:val="28"/>
          <w:szCs w:val="28"/>
        </w:rPr>
        <w:t xml:space="preserve">Главные распорядители средств бюджета района, </w:t>
      </w:r>
      <w:r w:rsidRPr="00BF3992">
        <w:rPr>
          <w:rFonts w:ascii="Times New Roman" w:hAnsi="Times New Roman" w:cs="Times New Roman"/>
          <w:sz w:val="28"/>
          <w:szCs w:val="28"/>
          <w:lang w:val="ru"/>
        </w:rPr>
        <w:t xml:space="preserve">финансовые органы городских и сельских поселений </w:t>
      </w:r>
      <w:r w:rsidRPr="00BF3992">
        <w:rPr>
          <w:rFonts w:ascii="Times New Roman" w:hAnsi="Times New Roman" w:cs="Times New Roman"/>
          <w:sz w:val="28"/>
          <w:szCs w:val="28"/>
        </w:rPr>
        <w:t>Нижневартовского</w:t>
      </w:r>
      <w:r w:rsidRPr="00BF3992">
        <w:rPr>
          <w:rFonts w:ascii="Times New Roman" w:hAnsi="Times New Roman" w:cs="Times New Roman"/>
          <w:sz w:val="28"/>
          <w:szCs w:val="28"/>
          <w:lang w:val="ru"/>
        </w:rPr>
        <w:t xml:space="preserve"> района, ответственные за формирование сводной </w:t>
      </w:r>
      <w:r w:rsidR="00750CA0" w:rsidRPr="00BF3992">
        <w:rPr>
          <w:rFonts w:ascii="Times New Roman" w:hAnsi="Times New Roman" w:cs="Times New Roman"/>
          <w:sz w:val="28"/>
          <w:szCs w:val="28"/>
        </w:rPr>
        <w:t>финансовой</w:t>
      </w:r>
      <w:r w:rsidRPr="00BF3992">
        <w:rPr>
          <w:rFonts w:ascii="Times New Roman" w:hAnsi="Times New Roman" w:cs="Times New Roman"/>
          <w:sz w:val="28"/>
          <w:szCs w:val="28"/>
          <w:lang w:val="ru"/>
        </w:rPr>
        <w:t>, обязаны производить проверку представленной им финансовой отчётности на соответствие требованиям к её составлению и представлению, установленным настоящим Порядком.</w:t>
      </w:r>
      <w:proofErr w:type="gramEnd"/>
    </w:p>
    <w:p w:rsidR="009B6A84" w:rsidRPr="00BF3992" w:rsidRDefault="009B6A84" w:rsidP="00BF3992">
      <w:pPr>
        <w:spacing w:line="276" w:lineRule="auto"/>
        <w:ind w:left="20" w:right="60" w:firstLine="720"/>
        <w:jc w:val="both"/>
        <w:rPr>
          <w:sz w:val="28"/>
          <w:szCs w:val="28"/>
          <w:lang w:val="ru"/>
        </w:rPr>
      </w:pPr>
      <w:r w:rsidRPr="00BF3992">
        <w:rPr>
          <w:sz w:val="28"/>
          <w:szCs w:val="28"/>
          <w:lang w:val="ru"/>
        </w:rPr>
        <w:t xml:space="preserve">Финансовая отчётность представляется в департамент финансов администрации </w:t>
      </w:r>
      <w:r w:rsidRPr="00BF3992">
        <w:rPr>
          <w:sz w:val="28"/>
          <w:szCs w:val="28"/>
        </w:rPr>
        <w:t>Нижневартовского</w:t>
      </w:r>
      <w:r w:rsidRPr="00BF3992">
        <w:rPr>
          <w:sz w:val="28"/>
          <w:szCs w:val="28"/>
          <w:lang w:val="ru"/>
        </w:rPr>
        <w:t xml:space="preserve"> района после проведения главным </w:t>
      </w:r>
      <w:r w:rsidR="00750CA0" w:rsidRPr="00BF3992">
        <w:rPr>
          <w:sz w:val="28"/>
          <w:szCs w:val="28"/>
          <w:lang w:val="ru"/>
        </w:rPr>
        <w:t>распорядителем</w:t>
      </w:r>
      <w:r w:rsidRPr="00BF3992">
        <w:rPr>
          <w:sz w:val="28"/>
          <w:szCs w:val="28"/>
          <w:lang w:val="ru"/>
        </w:rPr>
        <w:t xml:space="preserve"> бюджетных средств</w:t>
      </w:r>
      <w:r w:rsidR="00FA0D31" w:rsidRPr="00BF3992">
        <w:rPr>
          <w:sz w:val="28"/>
          <w:szCs w:val="28"/>
          <w:lang w:val="ru"/>
        </w:rPr>
        <w:t xml:space="preserve"> района</w:t>
      </w:r>
      <w:r w:rsidRPr="00BF3992">
        <w:rPr>
          <w:sz w:val="28"/>
          <w:szCs w:val="28"/>
          <w:lang w:val="ru"/>
        </w:rPr>
        <w:t xml:space="preserve">, финансовым органом городских и сельских поселений </w:t>
      </w:r>
      <w:r w:rsidRPr="00BF3992">
        <w:rPr>
          <w:sz w:val="28"/>
          <w:szCs w:val="28"/>
        </w:rPr>
        <w:t>Нижневартовского</w:t>
      </w:r>
      <w:r w:rsidRPr="00BF3992">
        <w:rPr>
          <w:sz w:val="28"/>
          <w:szCs w:val="28"/>
          <w:lang w:val="ru"/>
        </w:rPr>
        <w:t xml:space="preserve"> района, учредителем проверки:</w:t>
      </w:r>
    </w:p>
    <w:p w:rsidR="009B6A84" w:rsidRPr="00BF3992" w:rsidRDefault="009B6A84" w:rsidP="00BF3992">
      <w:pPr>
        <w:tabs>
          <w:tab w:val="left" w:pos="1014"/>
        </w:tabs>
        <w:spacing w:line="276" w:lineRule="auto"/>
        <w:ind w:right="20"/>
        <w:jc w:val="both"/>
        <w:rPr>
          <w:sz w:val="28"/>
          <w:szCs w:val="28"/>
          <w:lang w:val="ru"/>
        </w:rPr>
      </w:pPr>
      <w:r w:rsidRPr="00BF3992">
        <w:rPr>
          <w:sz w:val="28"/>
          <w:szCs w:val="28"/>
          <w:lang w:val="ru"/>
        </w:rPr>
        <w:lastRenderedPageBreak/>
        <w:tab/>
        <w:t>- на соответствие контрольным соотношениям для каждой из форм отчёта, установленным Инструкциями № 191н и № 33н, размещёнными на официальном сайте Федерального казначейства;</w:t>
      </w: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F3992">
        <w:rPr>
          <w:sz w:val="28"/>
          <w:szCs w:val="28"/>
          <w:lang w:val="ru"/>
        </w:rPr>
        <w:t xml:space="preserve">- на соответствие контрольным соотношениям взаимосвязанных показателей к показателям </w:t>
      </w:r>
      <w:r w:rsidR="00FA0D31" w:rsidRPr="00BF3992">
        <w:rPr>
          <w:sz w:val="28"/>
          <w:szCs w:val="28"/>
        </w:rPr>
        <w:t>финансовой</w:t>
      </w:r>
      <w:r w:rsidRPr="00BF3992">
        <w:rPr>
          <w:sz w:val="28"/>
          <w:szCs w:val="28"/>
          <w:lang w:val="ru"/>
        </w:rPr>
        <w:t xml:space="preserve"> отчётности главных </w:t>
      </w:r>
      <w:r w:rsidR="00FA0D31" w:rsidRPr="00BF3992">
        <w:rPr>
          <w:sz w:val="28"/>
          <w:szCs w:val="28"/>
          <w:lang w:val="ru"/>
        </w:rPr>
        <w:t>распорядителей</w:t>
      </w:r>
      <w:r w:rsidRPr="00BF3992">
        <w:rPr>
          <w:sz w:val="28"/>
          <w:szCs w:val="28"/>
          <w:lang w:val="ru"/>
        </w:rPr>
        <w:t xml:space="preserve"> средств бюджета и бухгалтерской отчётности муниципальных бюджетных и автономных учреждений </w:t>
      </w:r>
      <w:r w:rsidRPr="00BF3992">
        <w:rPr>
          <w:sz w:val="28"/>
          <w:szCs w:val="28"/>
        </w:rPr>
        <w:t>Нижневартовского</w:t>
      </w:r>
      <w:r w:rsidRPr="00BF3992">
        <w:rPr>
          <w:sz w:val="28"/>
          <w:szCs w:val="28"/>
          <w:lang w:val="ru"/>
        </w:rPr>
        <w:t xml:space="preserve"> района, размещённым на официальном сайте Федерального казначейства и Порядком</w:t>
      </w:r>
      <w:r w:rsidR="005E6357">
        <w:rPr>
          <w:rFonts w:eastAsiaTheme="minorHAnsi"/>
          <w:sz w:val="28"/>
          <w:szCs w:val="28"/>
          <w:lang w:eastAsia="en-US"/>
        </w:rPr>
        <w:t>.</w:t>
      </w:r>
    </w:p>
    <w:p w:rsidR="009B6A84" w:rsidRPr="00BF3992" w:rsidRDefault="009B6A84" w:rsidP="00BF3992">
      <w:pPr>
        <w:spacing w:line="276" w:lineRule="auto"/>
        <w:ind w:left="20" w:right="20" w:firstLine="700"/>
        <w:jc w:val="both"/>
        <w:rPr>
          <w:sz w:val="28"/>
          <w:szCs w:val="28"/>
          <w:lang w:val="ru"/>
        </w:rPr>
      </w:pPr>
      <w:r w:rsidRPr="00BF3992">
        <w:rPr>
          <w:sz w:val="28"/>
          <w:szCs w:val="28"/>
          <w:lang w:val="ru"/>
        </w:rPr>
        <w:t xml:space="preserve">1.13. Дата представления и дата принятия финансовой отчётности проставляется департаментом финансов в уведомлении о принятии </w:t>
      </w:r>
      <w:r w:rsidR="00FA0D31" w:rsidRPr="00BF3992">
        <w:rPr>
          <w:sz w:val="28"/>
          <w:szCs w:val="28"/>
          <w:lang w:val="ru"/>
        </w:rPr>
        <w:t xml:space="preserve">департаментом финансов администрации Нижневартовского района </w:t>
      </w:r>
      <w:r w:rsidRPr="00BF3992">
        <w:rPr>
          <w:sz w:val="28"/>
          <w:szCs w:val="28"/>
          <w:lang w:val="ru"/>
        </w:rPr>
        <w:t xml:space="preserve">финансовой отчётности, по форме согласно приложению </w:t>
      </w:r>
      <w:r w:rsidR="00F06768">
        <w:rPr>
          <w:sz w:val="28"/>
          <w:szCs w:val="28"/>
          <w:lang w:val="ru"/>
        </w:rPr>
        <w:t>5</w:t>
      </w:r>
      <w:r w:rsidRPr="00BF3992">
        <w:rPr>
          <w:sz w:val="28"/>
          <w:szCs w:val="28"/>
          <w:lang w:val="ru"/>
        </w:rPr>
        <w:t xml:space="preserve"> к Порядку.</w:t>
      </w:r>
    </w:p>
    <w:p w:rsidR="009B6A84" w:rsidRPr="00BF3992" w:rsidRDefault="009B6A84" w:rsidP="00BF3992">
      <w:pPr>
        <w:spacing w:line="276" w:lineRule="auto"/>
        <w:ind w:left="20" w:right="20" w:firstLine="700"/>
        <w:jc w:val="both"/>
        <w:rPr>
          <w:sz w:val="28"/>
          <w:szCs w:val="28"/>
          <w:lang w:val="ru"/>
        </w:rPr>
      </w:pPr>
      <w:r w:rsidRPr="00BF3992">
        <w:rPr>
          <w:sz w:val="28"/>
          <w:szCs w:val="28"/>
          <w:lang w:val="ru"/>
        </w:rPr>
        <w:t xml:space="preserve">Отметка о представлении финансовой отчётности проставляется департаментом финансов при наличии всех форм финансовой отчётности в объёме, установленном Инструкциями № 191н, № 33н и </w:t>
      </w:r>
      <w:r w:rsidR="00A92167" w:rsidRPr="00BF3992">
        <w:rPr>
          <w:sz w:val="28"/>
          <w:szCs w:val="28"/>
          <w:lang w:val="ru"/>
        </w:rPr>
        <w:t xml:space="preserve">доведёнными </w:t>
      </w:r>
      <w:r w:rsidR="00A92167">
        <w:rPr>
          <w:sz w:val="28"/>
          <w:szCs w:val="28"/>
          <w:lang w:val="ru"/>
        </w:rPr>
        <w:t xml:space="preserve">рекомендациями </w:t>
      </w:r>
      <w:r w:rsidRPr="00BF3992">
        <w:rPr>
          <w:sz w:val="28"/>
          <w:szCs w:val="28"/>
          <w:lang w:val="ru"/>
        </w:rPr>
        <w:t>об особенностях составления финансовой отчётности.</w:t>
      </w:r>
    </w:p>
    <w:p w:rsidR="009B6A84" w:rsidRPr="00BF3992" w:rsidRDefault="009B6A84" w:rsidP="00BF3992">
      <w:pPr>
        <w:spacing w:after="349" w:line="276" w:lineRule="auto"/>
        <w:ind w:left="20" w:right="20" w:firstLine="700"/>
        <w:jc w:val="both"/>
        <w:rPr>
          <w:sz w:val="28"/>
          <w:szCs w:val="28"/>
          <w:lang w:val="ru"/>
        </w:rPr>
      </w:pPr>
      <w:r w:rsidRPr="00BF3992">
        <w:rPr>
          <w:sz w:val="28"/>
          <w:szCs w:val="28"/>
          <w:lang w:val="ru"/>
        </w:rPr>
        <w:t>Датой принятия финансовой отчётности считается дата проведения департаментом финансов окончательной проверки представленной финансовой отчётности на соответствие контрольным соотношениям, указанным в пункте 1.</w:t>
      </w:r>
      <w:r w:rsidRPr="00BF3992">
        <w:rPr>
          <w:sz w:val="28"/>
          <w:szCs w:val="28"/>
        </w:rPr>
        <w:t>12</w:t>
      </w:r>
      <w:r w:rsidRPr="00BF3992">
        <w:rPr>
          <w:sz w:val="28"/>
          <w:szCs w:val="28"/>
          <w:lang w:val="ru"/>
        </w:rPr>
        <w:t xml:space="preserve"> настоящего Порядка.</w:t>
      </w: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  <w:lang w:val="ru"/>
        </w:rPr>
      </w:pP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jc w:val="center"/>
        <w:outlineLvl w:val="0"/>
        <w:rPr>
          <w:sz w:val="28"/>
          <w:szCs w:val="28"/>
        </w:rPr>
      </w:pPr>
      <w:r w:rsidRPr="00BF3992">
        <w:rPr>
          <w:sz w:val="28"/>
          <w:szCs w:val="28"/>
        </w:rPr>
        <w:t xml:space="preserve">II. Состав </w:t>
      </w:r>
      <w:r w:rsidR="00920A52" w:rsidRPr="00BF3992">
        <w:rPr>
          <w:sz w:val="28"/>
          <w:szCs w:val="28"/>
        </w:rPr>
        <w:t>бюджетной</w:t>
      </w:r>
      <w:r w:rsidRPr="00BF3992">
        <w:rPr>
          <w:sz w:val="28"/>
          <w:szCs w:val="28"/>
        </w:rPr>
        <w:t xml:space="preserve"> отчетности,</w:t>
      </w: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proofErr w:type="gramStart"/>
      <w:r w:rsidRPr="00BF3992">
        <w:rPr>
          <w:sz w:val="28"/>
          <w:szCs w:val="28"/>
        </w:rPr>
        <w:t>представляемой в департамент финансов</w:t>
      </w:r>
      <w:proofErr w:type="gramEnd"/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BF3992">
        <w:rPr>
          <w:sz w:val="28"/>
          <w:szCs w:val="28"/>
        </w:rPr>
        <w:t xml:space="preserve">2.1. В состав </w:t>
      </w:r>
      <w:r w:rsidR="00FA0D31" w:rsidRPr="00BF3992">
        <w:rPr>
          <w:sz w:val="28"/>
          <w:szCs w:val="28"/>
        </w:rPr>
        <w:t>финансовой</w:t>
      </w:r>
      <w:r w:rsidRPr="00BF3992">
        <w:rPr>
          <w:sz w:val="28"/>
          <w:szCs w:val="28"/>
        </w:rPr>
        <w:t xml:space="preserve"> отчетности, представляемой в департамент финансов, включаются:</w:t>
      </w: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BF3992">
        <w:rPr>
          <w:sz w:val="28"/>
          <w:szCs w:val="28"/>
        </w:rPr>
        <w:t xml:space="preserve">Формы отчетов, установленные </w:t>
      </w:r>
      <w:hyperlink r:id="rId13" w:history="1">
        <w:r w:rsidRPr="00BF3992">
          <w:rPr>
            <w:sz w:val="28"/>
            <w:szCs w:val="28"/>
          </w:rPr>
          <w:t>п. 11.1</w:t>
        </w:r>
      </w:hyperlink>
      <w:r w:rsidRPr="00BF3992">
        <w:rPr>
          <w:sz w:val="28"/>
          <w:szCs w:val="28"/>
        </w:rPr>
        <w:t xml:space="preserve"> Инструкции N 191н.</w:t>
      </w:r>
    </w:p>
    <w:p w:rsidR="00920A52" w:rsidRPr="00BF3992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992">
        <w:rPr>
          <w:rFonts w:ascii="Times New Roman" w:hAnsi="Times New Roman" w:cs="Times New Roman"/>
          <w:sz w:val="28"/>
          <w:szCs w:val="28"/>
        </w:rPr>
        <w:t>2.1.2. Дополнительные формы бюджетной отчетности:</w:t>
      </w:r>
    </w:p>
    <w:p w:rsidR="00157745" w:rsidRPr="00277F89" w:rsidRDefault="00157745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7F89">
        <w:rPr>
          <w:rFonts w:ascii="Times New Roman" w:hAnsi="Times New Roman" w:cs="Times New Roman"/>
          <w:sz w:val="28"/>
          <w:szCs w:val="28"/>
        </w:rPr>
        <w:t xml:space="preserve">Сведения о состоянии дебиторской и кредиторской задолженности (по запросу), согласно приложению 1 к настоящему Порядку </w:t>
      </w:r>
    </w:p>
    <w:p w:rsidR="003C662B" w:rsidRPr="00F26463" w:rsidRDefault="0014369B" w:rsidP="003C662B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hyperlink r:id="rId14" w:history="1">
        <w:r w:rsidR="003C662B" w:rsidRPr="00F26463">
          <w:rPr>
            <w:color w:val="000000"/>
            <w:sz w:val="28"/>
            <w:szCs w:val="28"/>
          </w:rPr>
          <w:t>Информация</w:t>
        </w:r>
      </w:hyperlink>
      <w:r w:rsidR="003C662B" w:rsidRPr="00F26463">
        <w:rPr>
          <w:sz w:val="28"/>
          <w:szCs w:val="28"/>
        </w:rPr>
        <w:t xml:space="preserve"> по штатной численности работников финансово-экономических служб согласно приложению </w:t>
      </w:r>
      <w:r w:rsidR="00277F89">
        <w:rPr>
          <w:sz w:val="28"/>
          <w:szCs w:val="28"/>
        </w:rPr>
        <w:t>2</w:t>
      </w:r>
      <w:r w:rsidR="003C662B" w:rsidRPr="00F26463">
        <w:rPr>
          <w:sz w:val="28"/>
          <w:szCs w:val="28"/>
        </w:rPr>
        <w:t xml:space="preserve"> к настоящему Порядку.</w:t>
      </w:r>
    </w:p>
    <w:p w:rsidR="003C662B" w:rsidRPr="00F26463" w:rsidRDefault="0014369B" w:rsidP="003C662B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hyperlink r:id="rId15" w:history="1">
        <w:r w:rsidR="003C662B" w:rsidRPr="00F26463">
          <w:rPr>
            <w:sz w:val="28"/>
            <w:szCs w:val="28"/>
          </w:rPr>
          <w:t>Сведения</w:t>
        </w:r>
      </w:hyperlink>
      <w:r w:rsidR="003C662B" w:rsidRPr="00F26463">
        <w:rPr>
          <w:sz w:val="28"/>
          <w:szCs w:val="28"/>
        </w:rPr>
        <w:t xml:space="preserve"> об использовании субсидий, предоставленных из бюджета района муниципальным бюджетным учреждениям, согласно приложению </w:t>
      </w:r>
      <w:r w:rsidR="00277F89">
        <w:rPr>
          <w:sz w:val="28"/>
          <w:szCs w:val="28"/>
        </w:rPr>
        <w:t>3</w:t>
      </w:r>
      <w:r w:rsidR="003C662B" w:rsidRPr="00F26463">
        <w:rPr>
          <w:sz w:val="28"/>
          <w:szCs w:val="28"/>
        </w:rPr>
        <w:t xml:space="preserve"> к настоящему Порядку.</w:t>
      </w:r>
    </w:p>
    <w:p w:rsidR="003C662B" w:rsidRPr="00F26463" w:rsidRDefault="0014369B" w:rsidP="003C662B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hyperlink r:id="rId16" w:history="1">
        <w:r w:rsidR="003C662B" w:rsidRPr="00F26463">
          <w:rPr>
            <w:sz w:val="28"/>
            <w:szCs w:val="28"/>
          </w:rPr>
          <w:t>Сведения</w:t>
        </w:r>
      </w:hyperlink>
      <w:r w:rsidR="003C662B" w:rsidRPr="00F26463">
        <w:rPr>
          <w:sz w:val="28"/>
          <w:szCs w:val="28"/>
        </w:rPr>
        <w:t xml:space="preserve"> об использовании субсидий, предоставленных из бюджета района муниципальным автономным учреждениям, согласно приложению </w:t>
      </w:r>
      <w:r w:rsidR="00277F89">
        <w:rPr>
          <w:sz w:val="28"/>
          <w:szCs w:val="28"/>
        </w:rPr>
        <w:t>4</w:t>
      </w:r>
      <w:r w:rsidR="003C662B" w:rsidRPr="00F26463">
        <w:rPr>
          <w:sz w:val="28"/>
          <w:szCs w:val="28"/>
        </w:rPr>
        <w:t xml:space="preserve"> к настоящему Порядку.</w:t>
      </w:r>
    </w:p>
    <w:p w:rsidR="00920A52" w:rsidRPr="00BF3992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992">
        <w:rPr>
          <w:rFonts w:ascii="Times New Roman" w:hAnsi="Times New Roman" w:cs="Times New Roman"/>
          <w:sz w:val="28"/>
          <w:szCs w:val="28"/>
        </w:rPr>
        <w:t>2.2. Месячная бюджетная отчетность.</w:t>
      </w:r>
    </w:p>
    <w:p w:rsidR="00920A52" w:rsidRPr="00BF3992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992">
        <w:rPr>
          <w:rFonts w:ascii="Times New Roman" w:hAnsi="Times New Roman" w:cs="Times New Roman"/>
          <w:sz w:val="28"/>
          <w:szCs w:val="28"/>
        </w:rPr>
        <w:t>Объем представляемой бюджетной отчетности:</w:t>
      </w:r>
    </w:p>
    <w:p w:rsidR="00920A52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992">
        <w:rPr>
          <w:rFonts w:ascii="Times New Roman" w:hAnsi="Times New Roman" w:cs="Times New Roman"/>
          <w:sz w:val="28"/>
          <w:szCs w:val="28"/>
        </w:rPr>
        <w:t>Справка о суммах консолидируемых поступлений, подлежащих зачислению на счет бюджета (ф. 0503184);</w:t>
      </w:r>
    </w:p>
    <w:p w:rsidR="00580BD4" w:rsidRDefault="00580BD4" w:rsidP="00580BD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Сведения об остатках денежных средств на счетах получателя бюджетных средств (ф. 0503178)</w:t>
      </w:r>
    </w:p>
    <w:p w:rsidR="00920A52" w:rsidRPr="00BF3992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992">
        <w:rPr>
          <w:rFonts w:ascii="Times New Roman" w:hAnsi="Times New Roman" w:cs="Times New Roman"/>
          <w:sz w:val="28"/>
          <w:szCs w:val="28"/>
        </w:rPr>
        <w:t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0503127);</w:t>
      </w:r>
    </w:p>
    <w:p w:rsidR="00270D7F" w:rsidRPr="00BF3992" w:rsidRDefault="00270D7F" w:rsidP="00BF3992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F3992">
        <w:rPr>
          <w:rFonts w:eastAsiaTheme="minorHAnsi"/>
          <w:sz w:val="28"/>
          <w:szCs w:val="28"/>
          <w:lang w:eastAsia="en-US"/>
        </w:rPr>
        <w:t>Пояснительная записка (ф. 0503160).</w:t>
      </w:r>
    </w:p>
    <w:p w:rsidR="00920A52" w:rsidRPr="00BF3992" w:rsidRDefault="00270D7F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992">
        <w:rPr>
          <w:rFonts w:ascii="Times New Roman" w:hAnsi="Times New Roman" w:cs="Times New Roman"/>
          <w:sz w:val="28"/>
          <w:szCs w:val="28"/>
        </w:rPr>
        <w:t xml:space="preserve"> </w:t>
      </w:r>
      <w:r w:rsidR="00920A52" w:rsidRPr="00BF3992">
        <w:rPr>
          <w:rFonts w:ascii="Times New Roman" w:hAnsi="Times New Roman" w:cs="Times New Roman"/>
          <w:sz w:val="28"/>
          <w:szCs w:val="28"/>
        </w:rPr>
        <w:t>2.3. Квартальная бюджетная отчетность.</w:t>
      </w:r>
    </w:p>
    <w:p w:rsidR="00920A52" w:rsidRPr="00BF3992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992">
        <w:rPr>
          <w:rFonts w:ascii="Times New Roman" w:hAnsi="Times New Roman" w:cs="Times New Roman"/>
          <w:sz w:val="28"/>
          <w:szCs w:val="28"/>
        </w:rPr>
        <w:t>Дополнительно к формам месячной отчетности в составе квартальной отчетности представляются:</w:t>
      </w:r>
    </w:p>
    <w:p w:rsidR="00920A52" w:rsidRPr="00446A5D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A5D">
        <w:rPr>
          <w:rFonts w:ascii="Times New Roman" w:hAnsi="Times New Roman" w:cs="Times New Roman"/>
          <w:sz w:val="28"/>
          <w:szCs w:val="28"/>
        </w:rPr>
        <w:t>Отчет о движении денежных средств (ф. 0503123);</w:t>
      </w:r>
    </w:p>
    <w:p w:rsidR="007E4B1B" w:rsidRPr="00BF3992" w:rsidRDefault="007E4B1B" w:rsidP="007E4B1B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992">
        <w:rPr>
          <w:rFonts w:ascii="Times New Roman" w:hAnsi="Times New Roman" w:cs="Times New Roman"/>
          <w:sz w:val="28"/>
          <w:szCs w:val="28"/>
        </w:rPr>
        <w:t>Справка по консолидируемым расчетам (ф. 0503125);</w:t>
      </w:r>
    </w:p>
    <w:p w:rsidR="00920A52" w:rsidRPr="00446A5D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A5D">
        <w:rPr>
          <w:rFonts w:ascii="Times New Roman" w:hAnsi="Times New Roman" w:cs="Times New Roman"/>
          <w:sz w:val="28"/>
          <w:szCs w:val="28"/>
        </w:rPr>
        <w:t>Пояснительная записка (ф. 0503160) в составе:</w:t>
      </w:r>
    </w:p>
    <w:p w:rsidR="00920A52" w:rsidRPr="00446A5D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A5D">
        <w:rPr>
          <w:rFonts w:ascii="Times New Roman" w:hAnsi="Times New Roman" w:cs="Times New Roman"/>
          <w:sz w:val="28"/>
          <w:szCs w:val="28"/>
        </w:rPr>
        <w:t>Текстовая часть;</w:t>
      </w:r>
    </w:p>
    <w:p w:rsidR="00920A52" w:rsidRPr="00446A5D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A5D">
        <w:rPr>
          <w:rFonts w:ascii="Times New Roman" w:hAnsi="Times New Roman" w:cs="Times New Roman"/>
          <w:sz w:val="28"/>
          <w:szCs w:val="28"/>
        </w:rPr>
        <w:t>Сведения об исполнении бюджета (ф. 0503164);</w:t>
      </w:r>
    </w:p>
    <w:p w:rsidR="00920A52" w:rsidRPr="00446A5D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A5D">
        <w:rPr>
          <w:rFonts w:ascii="Times New Roman" w:hAnsi="Times New Roman" w:cs="Times New Roman"/>
          <w:sz w:val="28"/>
          <w:szCs w:val="28"/>
        </w:rPr>
        <w:t>Сведения по дебиторской и кредиторской задолженности (ф. 0503169);</w:t>
      </w:r>
    </w:p>
    <w:p w:rsidR="00920A52" w:rsidRPr="00446A5D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A5D">
        <w:rPr>
          <w:rFonts w:ascii="Times New Roman" w:hAnsi="Times New Roman" w:cs="Times New Roman"/>
          <w:sz w:val="28"/>
          <w:szCs w:val="28"/>
        </w:rPr>
        <w:t>Сведения об использовании информационно-коммуникационных технологий (ф. 0503177).</w:t>
      </w:r>
    </w:p>
    <w:p w:rsidR="00920A52" w:rsidRPr="00446A5D" w:rsidRDefault="0014369B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1629" w:history="1">
        <w:r w:rsidR="00920A52" w:rsidRPr="00446A5D">
          <w:rPr>
            <w:rFonts w:ascii="Times New Roman" w:hAnsi="Times New Roman" w:cs="Times New Roman"/>
            <w:sz w:val="28"/>
            <w:szCs w:val="28"/>
          </w:rPr>
          <w:t>Расшифровка</w:t>
        </w:r>
      </w:hyperlink>
      <w:r w:rsidR="00920A52" w:rsidRPr="00446A5D">
        <w:rPr>
          <w:rFonts w:ascii="Times New Roman" w:hAnsi="Times New Roman" w:cs="Times New Roman"/>
          <w:sz w:val="28"/>
          <w:szCs w:val="28"/>
        </w:rPr>
        <w:t xml:space="preserve"> дебиторской задолженности по расчетам по выданным авансам (ф. 0503191), согласно приложению 3 к настоящему Порядку;</w:t>
      </w:r>
    </w:p>
    <w:p w:rsidR="00920A52" w:rsidRPr="00446A5D" w:rsidRDefault="0014369B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1910" w:history="1">
        <w:r w:rsidR="00920A52" w:rsidRPr="00446A5D">
          <w:rPr>
            <w:rFonts w:ascii="Times New Roman" w:hAnsi="Times New Roman" w:cs="Times New Roman"/>
            <w:sz w:val="28"/>
            <w:szCs w:val="28"/>
          </w:rPr>
          <w:t>Расшифровка</w:t>
        </w:r>
      </w:hyperlink>
      <w:r w:rsidR="00920A52" w:rsidRPr="00446A5D">
        <w:rPr>
          <w:rFonts w:ascii="Times New Roman" w:hAnsi="Times New Roman" w:cs="Times New Roman"/>
          <w:sz w:val="28"/>
          <w:szCs w:val="28"/>
        </w:rPr>
        <w:t xml:space="preserve"> дебиторской задолженности по контрактным обязательствам (ф. 0503192), согласно приложению 4 к настоящему Порядку;</w:t>
      </w:r>
    </w:p>
    <w:p w:rsidR="00920A52" w:rsidRPr="00446A5D" w:rsidRDefault="0014369B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2390" w:history="1">
        <w:r w:rsidR="00920A52" w:rsidRPr="00446A5D">
          <w:rPr>
            <w:rFonts w:ascii="Times New Roman" w:hAnsi="Times New Roman" w:cs="Times New Roman"/>
            <w:sz w:val="28"/>
            <w:szCs w:val="28"/>
          </w:rPr>
          <w:t>Расшифровка</w:t>
        </w:r>
      </w:hyperlink>
      <w:r w:rsidR="00920A52" w:rsidRPr="00446A5D">
        <w:rPr>
          <w:rFonts w:ascii="Times New Roman" w:hAnsi="Times New Roman" w:cs="Times New Roman"/>
          <w:sz w:val="28"/>
          <w:szCs w:val="28"/>
        </w:rPr>
        <w:t xml:space="preserve"> дебиторской задолженности по субсидиям организациям (ф. </w:t>
      </w:r>
      <w:r w:rsidR="00920A52" w:rsidRPr="00446A5D">
        <w:rPr>
          <w:rFonts w:ascii="Times New Roman" w:hAnsi="Times New Roman" w:cs="Times New Roman"/>
          <w:sz w:val="28"/>
          <w:szCs w:val="28"/>
        </w:rPr>
        <w:lastRenderedPageBreak/>
        <w:t>0503193), согласно приложению 5 к настоящему Порядку.</w:t>
      </w:r>
    </w:p>
    <w:p w:rsidR="00920A52" w:rsidRPr="00446A5D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992">
        <w:rPr>
          <w:rFonts w:ascii="Times New Roman" w:hAnsi="Times New Roman" w:cs="Times New Roman"/>
          <w:sz w:val="28"/>
          <w:szCs w:val="28"/>
        </w:rPr>
        <w:t xml:space="preserve">2.4. </w:t>
      </w:r>
      <w:r w:rsidRPr="00446A5D">
        <w:rPr>
          <w:rFonts w:ascii="Times New Roman" w:hAnsi="Times New Roman" w:cs="Times New Roman"/>
          <w:sz w:val="28"/>
          <w:szCs w:val="28"/>
        </w:rPr>
        <w:t>Бюджетная отчетность за отчетный финансовый год.</w:t>
      </w:r>
    </w:p>
    <w:p w:rsidR="00920A52" w:rsidRPr="00446A5D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A5D">
        <w:rPr>
          <w:rFonts w:ascii="Times New Roman" w:hAnsi="Times New Roman" w:cs="Times New Roman"/>
          <w:sz w:val="28"/>
          <w:szCs w:val="28"/>
        </w:rPr>
        <w:t>Объем представляемой бюджетной отчетности:</w:t>
      </w:r>
    </w:p>
    <w:p w:rsidR="00920A52" w:rsidRPr="00FB4067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67">
        <w:rPr>
          <w:rFonts w:ascii="Times New Roman" w:hAnsi="Times New Roman" w:cs="Times New Roman"/>
          <w:sz w:val="28"/>
          <w:szCs w:val="28"/>
        </w:rPr>
        <w:t>Баланс главного распорядителя, распорядителя, получателя,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0503130)</w:t>
      </w:r>
      <w:r w:rsidR="00C8244E">
        <w:rPr>
          <w:rFonts w:ascii="Times New Roman" w:hAnsi="Times New Roman" w:cs="Times New Roman"/>
          <w:sz w:val="28"/>
          <w:szCs w:val="28"/>
        </w:rPr>
        <w:t xml:space="preserve"> (кроме финансовых органов сельских и городских поселений)</w:t>
      </w:r>
      <w:r w:rsidRPr="00FB4067">
        <w:rPr>
          <w:rFonts w:ascii="Times New Roman" w:hAnsi="Times New Roman" w:cs="Times New Roman"/>
          <w:sz w:val="28"/>
          <w:szCs w:val="28"/>
        </w:rPr>
        <w:t>;</w:t>
      </w:r>
    </w:p>
    <w:p w:rsidR="00920A52" w:rsidRPr="00FB4067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67">
        <w:rPr>
          <w:rFonts w:ascii="Times New Roman" w:hAnsi="Times New Roman" w:cs="Times New Roman"/>
          <w:sz w:val="28"/>
          <w:szCs w:val="28"/>
        </w:rPr>
        <w:t>Справка по консолидируемым расчетам (ф. 0503125);</w:t>
      </w:r>
    </w:p>
    <w:p w:rsidR="00920A52" w:rsidRPr="00FB4067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67">
        <w:rPr>
          <w:rFonts w:ascii="Times New Roman" w:hAnsi="Times New Roman" w:cs="Times New Roman"/>
          <w:sz w:val="28"/>
          <w:szCs w:val="28"/>
        </w:rPr>
        <w:t>Справка о суммах консолидируемых поступлений, подлежащих зачислению на счет бюджета (ф. 0503184);</w:t>
      </w:r>
    </w:p>
    <w:p w:rsidR="00920A52" w:rsidRPr="00FB4067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67">
        <w:rPr>
          <w:rFonts w:ascii="Times New Roman" w:hAnsi="Times New Roman" w:cs="Times New Roman"/>
          <w:sz w:val="28"/>
          <w:szCs w:val="28"/>
        </w:rPr>
        <w:t>Справка по заключению счетов бюджетного учета отчетного финансового года (ф. 0503110);</w:t>
      </w:r>
    </w:p>
    <w:p w:rsidR="00920A52" w:rsidRPr="00FB4067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67">
        <w:rPr>
          <w:rFonts w:ascii="Times New Roman" w:hAnsi="Times New Roman" w:cs="Times New Roman"/>
          <w:sz w:val="28"/>
          <w:szCs w:val="28"/>
        </w:rPr>
        <w:t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0503127)</w:t>
      </w:r>
      <w:r w:rsidR="00C8244E">
        <w:rPr>
          <w:rFonts w:ascii="Times New Roman" w:hAnsi="Times New Roman" w:cs="Times New Roman"/>
          <w:sz w:val="28"/>
          <w:szCs w:val="28"/>
        </w:rPr>
        <w:t xml:space="preserve"> (кроме финансовых органов сельских и городских поселений)</w:t>
      </w:r>
      <w:r w:rsidRPr="00FB4067">
        <w:rPr>
          <w:rFonts w:ascii="Times New Roman" w:hAnsi="Times New Roman" w:cs="Times New Roman"/>
          <w:sz w:val="28"/>
          <w:szCs w:val="28"/>
        </w:rPr>
        <w:t>;</w:t>
      </w:r>
    </w:p>
    <w:p w:rsidR="00920A52" w:rsidRPr="00FB4067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67">
        <w:rPr>
          <w:rFonts w:ascii="Times New Roman" w:hAnsi="Times New Roman" w:cs="Times New Roman"/>
          <w:sz w:val="28"/>
          <w:szCs w:val="28"/>
        </w:rPr>
        <w:t>Отчет о бюджетных обязательствах (ф. 0503128);</w:t>
      </w:r>
    </w:p>
    <w:p w:rsidR="00920A52" w:rsidRPr="00FB4067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67">
        <w:rPr>
          <w:rFonts w:ascii="Times New Roman" w:hAnsi="Times New Roman" w:cs="Times New Roman"/>
          <w:sz w:val="28"/>
          <w:szCs w:val="28"/>
        </w:rPr>
        <w:t>Отчет о финансовых результатах деятельности (ф. 0503121);</w:t>
      </w:r>
    </w:p>
    <w:p w:rsidR="00920A52" w:rsidRPr="00FB4067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67">
        <w:rPr>
          <w:rFonts w:ascii="Times New Roman" w:hAnsi="Times New Roman" w:cs="Times New Roman"/>
          <w:sz w:val="28"/>
          <w:szCs w:val="28"/>
        </w:rPr>
        <w:t>Отчет о движении денежных средств (ф. 0503123);</w:t>
      </w:r>
    </w:p>
    <w:p w:rsidR="00920A52" w:rsidRPr="00FB4067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67">
        <w:rPr>
          <w:rFonts w:ascii="Times New Roman" w:hAnsi="Times New Roman" w:cs="Times New Roman"/>
          <w:sz w:val="28"/>
          <w:szCs w:val="28"/>
        </w:rPr>
        <w:t xml:space="preserve">Пояснительная записка (ф. 0503160) в объеме, установленном </w:t>
      </w:r>
      <w:hyperlink r:id="rId17" w:history="1">
        <w:r w:rsidRPr="00FB4067">
          <w:rPr>
            <w:rFonts w:ascii="Times New Roman" w:hAnsi="Times New Roman" w:cs="Times New Roman"/>
            <w:sz w:val="28"/>
            <w:szCs w:val="28"/>
          </w:rPr>
          <w:t>п. 151</w:t>
        </w:r>
      </w:hyperlink>
      <w:r w:rsidRPr="00FB4067">
        <w:rPr>
          <w:rFonts w:ascii="Times New Roman" w:hAnsi="Times New Roman" w:cs="Times New Roman"/>
          <w:sz w:val="28"/>
          <w:szCs w:val="28"/>
        </w:rPr>
        <w:t xml:space="preserve"> - </w:t>
      </w:r>
      <w:hyperlink r:id="rId18" w:history="1">
        <w:r w:rsidRPr="00FB4067">
          <w:rPr>
            <w:rFonts w:ascii="Times New Roman" w:hAnsi="Times New Roman" w:cs="Times New Roman"/>
            <w:sz w:val="28"/>
            <w:szCs w:val="28"/>
          </w:rPr>
          <w:t>176</w:t>
        </w:r>
      </w:hyperlink>
      <w:r w:rsidRPr="00FB4067">
        <w:rPr>
          <w:rFonts w:ascii="Times New Roman" w:hAnsi="Times New Roman" w:cs="Times New Roman"/>
          <w:sz w:val="28"/>
          <w:szCs w:val="28"/>
        </w:rPr>
        <w:t xml:space="preserve"> Инструкцией N 191н и письмом Департамента финансов об особенностях составления годовой отчетности;</w:t>
      </w:r>
    </w:p>
    <w:p w:rsidR="00920A52" w:rsidRPr="00BF3992" w:rsidRDefault="0014369B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1629" w:history="1">
        <w:r w:rsidR="00920A52" w:rsidRPr="00FB4067">
          <w:rPr>
            <w:rFonts w:ascii="Times New Roman" w:hAnsi="Times New Roman" w:cs="Times New Roman"/>
            <w:sz w:val="28"/>
            <w:szCs w:val="28"/>
          </w:rPr>
          <w:t>Расшифровка</w:t>
        </w:r>
      </w:hyperlink>
      <w:r w:rsidR="00920A52" w:rsidRPr="00FB4067">
        <w:rPr>
          <w:rFonts w:ascii="Times New Roman" w:hAnsi="Times New Roman" w:cs="Times New Roman"/>
          <w:sz w:val="28"/>
          <w:szCs w:val="28"/>
        </w:rPr>
        <w:t xml:space="preserve"> дебиторской задолженности</w:t>
      </w:r>
      <w:r w:rsidR="00920A52" w:rsidRPr="00BF3992">
        <w:rPr>
          <w:rFonts w:ascii="Times New Roman" w:hAnsi="Times New Roman" w:cs="Times New Roman"/>
          <w:sz w:val="28"/>
          <w:szCs w:val="28"/>
        </w:rPr>
        <w:t xml:space="preserve"> по расчетам п</w:t>
      </w:r>
      <w:r w:rsidR="00FB4067">
        <w:rPr>
          <w:rFonts w:ascii="Times New Roman" w:hAnsi="Times New Roman" w:cs="Times New Roman"/>
          <w:sz w:val="28"/>
          <w:szCs w:val="28"/>
        </w:rPr>
        <w:t>о выданным авансам (ф. 0503191)</w:t>
      </w:r>
      <w:r w:rsidR="00920A52" w:rsidRPr="00BF3992">
        <w:rPr>
          <w:rFonts w:ascii="Times New Roman" w:hAnsi="Times New Roman" w:cs="Times New Roman"/>
          <w:sz w:val="28"/>
          <w:szCs w:val="28"/>
        </w:rPr>
        <w:t>;</w:t>
      </w:r>
    </w:p>
    <w:p w:rsidR="00920A52" w:rsidRPr="00BF3992" w:rsidRDefault="0014369B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1910" w:history="1">
        <w:r w:rsidR="00920A52" w:rsidRPr="00BF3992">
          <w:rPr>
            <w:rFonts w:ascii="Times New Roman" w:hAnsi="Times New Roman" w:cs="Times New Roman"/>
            <w:sz w:val="28"/>
            <w:szCs w:val="28"/>
          </w:rPr>
          <w:t>Расшифровка</w:t>
        </w:r>
      </w:hyperlink>
      <w:r w:rsidR="00920A52" w:rsidRPr="00BF3992">
        <w:rPr>
          <w:rFonts w:ascii="Times New Roman" w:hAnsi="Times New Roman" w:cs="Times New Roman"/>
          <w:sz w:val="28"/>
          <w:szCs w:val="28"/>
        </w:rPr>
        <w:t xml:space="preserve"> дебиторской задолженности по контракт</w:t>
      </w:r>
      <w:r w:rsidR="00FB4067">
        <w:rPr>
          <w:rFonts w:ascii="Times New Roman" w:hAnsi="Times New Roman" w:cs="Times New Roman"/>
          <w:sz w:val="28"/>
          <w:szCs w:val="28"/>
        </w:rPr>
        <w:t>ным обязательствам (ф. 0503192)</w:t>
      </w:r>
      <w:r w:rsidR="00920A52" w:rsidRPr="00BF3992">
        <w:rPr>
          <w:rFonts w:ascii="Times New Roman" w:hAnsi="Times New Roman" w:cs="Times New Roman"/>
          <w:sz w:val="28"/>
          <w:szCs w:val="28"/>
        </w:rPr>
        <w:t>;</w:t>
      </w:r>
    </w:p>
    <w:p w:rsidR="00920A52" w:rsidRPr="00BF3992" w:rsidRDefault="0014369B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2390" w:history="1">
        <w:r w:rsidR="00920A52" w:rsidRPr="00BF3992">
          <w:rPr>
            <w:rFonts w:ascii="Times New Roman" w:hAnsi="Times New Roman" w:cs="Times New Roman"/>
            <w:sz w:val="28"/>
            <w:szCs w:val="28"/>
          </w:rPr>
          <w:t>Расшифровка</w:t>
        </w:r>
      </w:hyperlink>
      <w:r w:rsidR="00920A52" w:rsidRPr="00BF3992">
        <w:rPr>
          <w:rFonts w:ascii="Times New Roman" w:hAnsi="Times New Roman" w:cs="Times New Roman"/>
          <w:sz w:val="28"/>
          <w:szCs w:val="28"/>
        </w:rPr>
        <w:t xml:space="preserve"> дебиторской задолженности по субсидиям орган</w:t>
      </w:r>
      <w:r w:rsidR="00FB4067">
        <w:rPr>
          <w:rFonts w:ascii="Times New Roman" w:hAnsi="Times New Roman" w:cs="Times New Roman"/>
          <w:sz w:val="28"/>
          <w:szCs w:val="28"/>
        </w:rPr>
        <w:t>изациям (ф. 0503193)</w:t>
      </w:r>
      <w:r w:rsidR="00920A52" w:rsidRPr="00BF3992">
        <w:rPr>
          <w:rFonts w:ascii="Times New Roman" w:hAnsi="Times New Roman" w:cs="Times New Roman"/>
          <w:sz w:val="28"/>
          <w:szCs w:val="28"/>
        </w:rPr>
        <w:t>.</w:t>
      </w:r>
    </w:p>
    <w:p w:rsidR="00920A52" w:rsidRPr="00BF3992" w:rsidRDefault="00920A52" w:rsidP="00BF3992">
      <w:pPr>
        <w:pStyle w:val="ConsPlusNormal"/>
        <w:spacing w:before="220"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F3992">
        <w:rPr>
          <w:rFonts w:ascii="Times New Roman" w:hAnsi="Times New Roman" w:cs="Times New Roman"/>
          <w:sz w:val="28"/>
          <w:szCs w:val="28"/>
        </w:rPr>
        <w:lastRenderedPageBreak/>
        <w:t>3. Состав сводной бухгалтерской отчетности бюджетных и автономных учреждений</w:t>
      </w:r>
    </w:p>
    <w:p w:rsidR="00920A52" w:rsidRPr="00BF3992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992">
        <w:rPr>
          <w:rFonts w:ascii="Times New Roman" w:hAnsi="Times New Roman" w:cs="Times New Roman"/>
          <w:sz w:val="28"/>
          <w:szCs w:val="28"/>
        </w:rPr>
        <w:t xml:space="preserve">3.1. В состав сводной бухгалтерской отчетности, представляемой в Департамент финансов, включаются формы отчетов, установленные </w:t>
      </w:r>
      <w:hyperlink r:id="rId19" w:history="1">
        <w:r w:rsidRPr="00BF3992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BF3992">
        <w:rPr>
          <w:rFonts w:ascii="Times New Roman" w:hAnsi="Times New Roman" w:cs="Times New Roman"/>
          <w:sz w:val="28"/>
          <w:szCs w:val="28"/>
        </w:rPr>
        <w:t xml:space="preserve"> Инструкции N 33н.</w:t>
      </w:r>
    </w:p>
    <w:p w:rsidR="00920A52" w:rsidRPr="00BF3992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992">
        <w:rPr>
          <w:rFonts w:ascii="Times New Roman" w:hAnsi="Times New Roman" w:cs="Times New Roman"/>
          <w:sz w:val="28"/>
          <w:szCs w:val="28"/>
        </w:rPr>
        <w:t>3.3. Объем сводной бухгалтерской отчетности, представляемой ежеквартально:</w:t>
      </w:r>
    </w:p>
    <w:p w:rsidR="00920A52" w:rsidRPr="00BF3992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992">
        <w:rPr>
          <w:rFonts w:ascii="Times New Roman" w:hAnsi="Times New Roman" w:cs="Times New Roman"/>
          <w:sz w:val="28"/>
          <w:szCs w:val="28"/>
        </w:rPr>
        <w:t>Справка по консолидируемым расчетам учреждения (ф. 0503725);</w:t>
      </w:r>
    </w:p>
    <w:p w:rsidR="00920A52" w:rsidRPr="00BF3992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992">
        <w:rPr>
          <w:rFonts w:ascii="Times New Roman" w:hAnsi="Times New Roman" w:cs="Times New Roman"/>
          <w:sz w:val="28"/>
          <w:szCs w:val="28"/>
        </w:rPr>
        <w:t>Отчет об исполнении учреждением плана его финансово-хозяйственной деятельности (ф. 0503737);</w:t>
      </w:r>
    </w:p>
    <w:p w:rsidR="00920A52" w:rsidRPr="00BF3992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992">
        <w:rPr>
          <w:rFonts w:ascii="Times New Roman" w:hAnsi="Times New Roman" w:cs="Times New Roman"/>
          <w:sz w:val="28"/>
          <w:szCs w:val="28"/>
        </w:rPr>
        <w:t>Отчет об обязательствах учреждения (ф. 0503738);</w:t>
      </w:r>
    </w:p>
    <w:p w:rsidR="00920A52" w:rsidRPr="00BF3992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992">
        <w:rPr>
          <w:rFonts w:ascii="Times New Roman" w:hAnsi="Times New Roman" w:cs="Times New Roman"/>
          <w:sz w:val="28"/>
          <w:szCs w:val="28"/>
        </w:rPr>
        <w:t>Отчет о движении денежных средств учреждения (ф. 0503723);</w:t>
      </w:r>
    </w:p>
    <w:p w:rsidR="00920A52" w:rsidRPr="007E4340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4340">
        <w:rPr>
          <w:rFonts w:ascii="Times New Roman" w:hAnsi="Times New Roman" w:cs="Times New Roman"/>
          <w:sz w:val="28"/>
          <w:szCs w:val="28"/>
        </w:rPr>
        <w:t>Пояснительная записка к Балансу учреждения (ф. 0503760);</w:t>
      </w:r>
    </w:p>
    <w:p w:rsidR="00920A52" w:rsidRPr="00BF3992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992">
        <w:rPr>
          <w:rFonts w:ascii="Times New Roman" w:hAnsi="Times New Roman" w:cs="Times New Roman"/>
          <w:sz w:val="28"/>
          <w:szCs w:val="28"/>
        </w:rPr>
        <w:t>Сведения по дебиторской и кредиторской задолженности учреждения (ф. 0503769);</w:t>
      </w:r>
    </w:p>
    <w:p w:rsidR="00920A52" w:rsidRPr="00BF3992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992">
        <w:rPr>
          <w:rFonts w:ascii="Times New Roman" w:hAnsi="Times New Roman" w:cs="Times New Roman"/>
          <w:sz w:val="28"/>
          <w:szCs w:val="28"/>
        </w:rPr>
        <w:t>Сведения об остатках денежных средств учреждения (ф. 0503779).</w:t>
      </w:r>
    </w:p>
    <w:p w:rsidR="00920A52" w:rsidRPr="00BF3992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992">
        <w:rPr>
          <w:rFonts w:ascii="Times New Roman" w:hAnsi="Times New Roman" w:cs="Times New Roman"/>
          <w:sz w:val="28"/>
          <w:szCs w:val="28"/>
        </w:rPr>
        <w:t>3.4. Объем сводной бухгалтерской отчетности, представляемой за отчетный финансовый год:</w:t>
      </w:r>
    </w:p>
    <w:p w:rsidR="00920A52" w:rsidRPr="00E64E2C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992">
        <w:rPr>
          <w:rFonts w:ascii="Times New Roman" w:hAnsi="Times New Roman" w:cs="Times New Roman"/>
          <w:sz w:val="28"/>
          <w:szCs w:val="28"/>
        </w:rPr>
        <w:t xml:space="preserve">Баланс государственного (муниципального) </w:t>
      </w:r>
      <w:r w:rsidRPr="00E64E2C">
        <w:rPr>
          <w:rFonts w:ascii="Times New Roman" w:hAnsi="Times New Roman" w:cs="Times New Roman"/>
          <w:sz w:val="28"/>
          <w:szCs w:val="28"/>
        </w:rPr>
        <w:t>учреждения (ф. 0503730);</w:t>
      </w:r>
    </w:p>
    <w:p w:rsidR="00920A52" w:rsidRPr="00E64E2C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E2C">
        <w:rPr>
          <w:rFonts w:ascii="Times New Roman" w:hAnsi="Times New Roman" w:cs="Times New Roman"/>
          <w:sz w:val="28"/>
          <w:szCs w:val="28"/>
        </w:rPr>
        <w:t>Справка по консолидируемым расчетам учреждения (ф. 0503725);</w:t>
      </w:r>
    </w:p>
    <w:p w:rsidR="00920A52" w:rsidRPr="00E64E2C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E2C">
        <w:rPr>
          <w:rFonts w:ascii="Times New Roman" w:hAnsi="Times New Roman" w:cs="Times New Roman"/>
          <w:sz w:val="28"/>
          <w:szCs w:val="28"/>
        </w:rPr>
        <w:t>Отчет об исполнении учреждением плана его финансово-хозяйственной деятельности (ф. 0503737);</w:t>
      </w:r>
    </w:p>
    <w:p w:rsidR="00920A52" w:rsidRPr="00E64E2C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E2C">
        <w:rPr>
          <w:rFonts w:ascii="Times New Roman" w:hAnsi="Times New Roman" w:cs="Times New Roman"/>
          <w:sz w:val="28"/>
          <w:szCs w:val="28"/>
        </w:rPr>
        <w:t>Отчет об обязательствах учреждения (ф. 0503738);</w:t>
      </w:r>
    </w:p>
    <w:p w:rsidR="00920A52" w:rsidRPr="00E64E2C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E2C">
        <w:rPr>
          <w:rFonts w:ascii="Times New Roman" w:hAnsi="Times New Roman" w:cs="Times New Roman"/>
          <w:sz w:val="28"/>
          <w:szCs w:val="28"/>
        </w:rPr>
        <w:t>Отчет о финансовых результатах деятельности учреждения (ф. 0503721);</w:t>
      </w:r>
    </w:p>
    <w:p w:rsidR="00920A52" w:rsidRPr="00E64E2C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E2C">
        <w:rPr>
          <w:rFonts w:ascii="Times New Roman" w:hAnsi="Times New Roman" w:cs="Times New Roman"/>
          <w:sz w:val="28"/>
          <w:szCs w:val="28"/>
        </w:rPr>
        <w:t>Отчет о движении денежных средств учреждения (ф. 0503723);</w:t>
      </w:r>
    </w:p>
    <w:p w:rsidR="00920A52" w:rsidRPr="00E64E2C" w:rsidRDefault="00920A52" w:rsidP="00BF399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E2C">
        <w:rPr>
          <w:rFonts w:ascii="Times New Roman" w:hAnsi="Times New Roman" w:cs="Times New Roman"/>
          <w:sz w:val="28"/>
          <w:szCs w:val="28"/>
        </w:rPr>
        <w:t>Пояснительная записка к Балансу учреждения (ф. 0503760);</w:t>
      </w: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</w:p>
    <w:p w:rsidR="009B6A84" w:rsidRPr="00BF3992" w:rsidRDefault="009B6A84" w:rsidP="00BF3992">
      <w:pPr>
        <w:spacing w:line="276" w:lineRule="auto"/>
        <w:ind w:left="460"/>
        <w:rPr>
          <w:sz w:val="28"/>
          <w:szCs w:val="28"/>
          <w:lang w:val="ru"/>
        </w:rPr>
      </w:pPr>
      <w:r w:rsidRPr="00BF3992">
        <w:rPr>
          <w:sz w:val="28"/>
          <w:szCs w:val="28"/>
        </w:rPr>
        <w:t xml:space="preserve">       </w:t>
      </w:r>
      <w:r w:rsidR="00E36C86">
        <w:rPr>
          <w:sz w:val="28"/>
          <w:szCs w:val="28"/>
          <w:lang w:val="en-US"/>
        </w:rPr>
        <w:t>III</w:t>
      </w:r>
      <w:r w:rsidRPr="00BF3992">
        <w:rPr>
          <w:sz w:val="28"/>
          <w:szCs w:val="28"/>
          <w:lang w:val="ru"/>
        </w:rPr>
        <w:t>. Особенности представления отчётности финансовыми органами городских</w:t>
      </w:r>
      <w:r w:rsidRPr="00BF3992">
        <w:rPr>
          <w:sz w:val="28"/>
          <w:szCs w:val="28"/>
        </w:rPr>
        <w:t xml:space="preserve"> </w:t>
      </w:r>
      <w:r w:rsidRPr="00BF3992">
        <w:rPr>
          <w:sz w:val="28"/>
          <w:szCs w:val="28"/>
          <w:lang w:val="ru"/>
        </w:rPr>
        <w:t xml:space="preserve">и сельских поселений </w:t>
      </w:r>
      <w:r w:rsidRPr="00BF3992">
        <w:rPr>
          <w:sz w:val="28"/>
          <w:szCs w:val="28"/>
        </w:rPr>
        <w:t>Нижневартовского</w:t>
      </w:r>
      <w:r w:rsidRPr="00BF3992">
        <w:rPr>
          <w:sz w:val="28"/>
          <w:szCs w:val="28"/>
          <w:lang w:val="ru"/>
        </w:rPr>
        <w:t xml:space="preserve"> района.</w:t>
      </w:r>
    </w:p>
    <w:p w:rsidR="009B6A84" w:rsidRPr="00BF3992" w:rsidRDefault="009B6A84" w:rsidP="00BF3992">
      <w:pPr>
        <w:spacing w:line="276" w:lineRule="auto"/>
        <w:ind w:left="460"/>
        <w:rPr>
          <w:sz w:val="28"/>
          <w:szCs w:val="28"/>
          <w:lang w:val="ru"/>
        </w:rPr>
      </w:pPr>
    </w:p>
    <w:p w:rsidR="009B6A84" w:rsidRPr="00BF3992" w:rsidRDefault="00E36C86" w:rsidP="000B48BA">
      <w:pPr>
        <w:spacing w:line="276" w:lineRule="auto"/>
        <w:ind w:left="60" w:right="80" w:firstLine="660"/>
        <w:jc w:val="both"/>
        <w:rPr>
          <w:sz w:val="28"/>
          <w:szCs w:val="28"/>
          <w:lang w:val="ru"/>
        </w:rPr>
      </w:pPr>
      <w:r w:rsidRPr="00E36C86">
        <w:rPr>
          <w:sz w:val="28"/>
          <w:szCs w:val="28"/>
        </w:rPr>
        <w:t>3</w:t>
      </w:r>
      <w:r w:rsidR="009B6A84" w:rsidRPr="00BF3992">
        <w:rPr>
          <w:sz w:val="28"/>
          <w:szCs w:val="28"/>
          <w:lang w:val="ru"/>
        </w:rPr>
        <w:t xml:space="preserve">.1. Финансовым органам городских и сельских поселений </w:t>
      </w:r>
      <w:r w:rsidR="009B6A84" w:rsidRPr="00BF3992">
        <w:rPr>
          <w:sz w:val="28"/>
          <w:szCs w:val="28"/>
        </w:rPr>
        <w:t>Нижневартовского</w:t>
      </w:r>
      <w:r w:rsidR="009B6A84" w:rsidRPr="00BF3992">
        <w:rPr>
          <w:sz w:val="28"/>
          <w:szCs w:val="28"/>
          <w:lang w:val="ru"/>
        </w:rPr>
        <w:t xml:space="preserve"> района, дополнительно к формам бюджетной отчётности, указанным в разделе 2 настоящего Порядка, необходимо представлять в </w:t>
      </w:r>
      <w:r w:rsidR="00E64E2C">
        <w:rPr>
          <w:sz w:val="28"/>
          <w:szCs w:val="28"/>
          <w:lang w:val="ru"/>
        </w:rPr>
        <w:t>департамент финансов</w:t>
      </w:r>
      <w:r w:rsidR="009B6A84" w:rsidRPr="00BF3992">
        <w:rPr>
          <w:sz w:val="28"/>
          <w:szCs w:val="28"/>
          <w:lang w:val="ru"/>
        </w:rPr>
        <w:t>:</w:t>
      </w:r>
    </w:p>
    <w:p w:rsidR="000B48BA" w:rsidRDefault="00C8244E" w:rsidP="000B48B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0B48BA">
        <w:rPr>
          <w:rFonts w:eastAsiaTheme="minorHAnsi"/>
          <w:sz w:val="28"/>
          <w:szCs w:val="28"/>
          <w:lang w:eastAsia="en-US"/>
        </w:rPr>
        <w:t>Отчет об использовании межбюджетных трансфертов из федерального бюджета субъектами Российской Федерации, муниципальными образованиями и территориальным государственным внебюджетным фондом (</w:t>
      </w:r>
      <w:r w:rsidR="000B48BA" w:rsidRPr="000B48BA">
        <w:rPr>
          <w:rFonts w:eastAsiaTheme="minorHAnsi"/>
          <w:sz w:val="28"/>
          <w:szCs w:val="28"/>
          <w:lang w:eastAsia="en-US"/>
        </w:rPr>
        <w:t>ф.</w:t>
      </w:r>
      <w:r w:rsidR="000B48BA">
        <w:rPr>
          <w:rFonts w:eastAsiaTheme="minorHAnsi"/>
          <w:sz w:val="28"/>
          <w:szCs w:val="28"/>
          <w:lang w:eastAsia="en-US"/>
        </w:rPr>
        <w:t xml:space="preserve"> 0503324)</w:t>
      </w:r>
      <w:r w:rsidR="00291DF6">
        <w:rPr>
          <w:rFonts w:eastAsiaTheme="minorHAnsi"/>
          <w:sz w:val="28"/>
          <w:szCs w:val="28"/>
          <w:lang w:eastAsia="en-US"/>
        </w:rPr>
        <w:t xml:space="preserve"> -</w:t>
      </w:r>
      <w:proofErr w:type="gramStart"/>
      <w:r w:rsidR="00291DF6" w:rsidRPr="000B48BA">
        <w:rPr>
          <w:rFonts w:eastAsiaTheme="minorHAnsi"/>
          <w:sz w:val="28"/>
          <w:szCs w:val="28"/>
          <w:lang w:eastAsia="en-US"/>
        </w:rPr>
        <w:t>квартальная</w:t>
      </w:r>
      <w:proofErr w:type="gramEnd"/>
      <w:r w:rsidR="00291DF6" w:rsidRPr="000B48BA">
        <w:rPr>
          <w:rFonts w:eastAsiaTheme="minorHAnsi"/>
          <w:sz w:val="28"/>
          <w:szCs w:val="28"/>
          <w:lang w:eastAsia="en-US"/>
        </w:rPr>
        <w:t>, годовая</w:t>
      </w:r>
      <w:r w:rsidR="000B48BA" w:rsidRPr="000B48BA">
        <w:rPr>
          <w:rFonts w:eastAsiaTheme="minorHAnsi"/>
          <w:sz w:val="28"/>
          <w:szCs w:val="28"/>
          <w:lang w:eastAsia="en-US"/>
        </w:rPr>
        <w:t>;</w:t>
      </w:r>
    </w:p>
    <w:p w:rsidR="00E154A9" w:rsidRPr="000B48BA" w:rsidRDefault="00E154A9" w:rsidP="000B48B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0B48BA">
        <w:rPr>
          <w:rFonts w:eastAsiaTheme="minorHAnsi"/>
          <w:sz w:val="28"/>
          <w:szCs w:val="28"/>
          <w:lang w:eastAsia="en-US"/>
        </w:rPr>
        <w:t>Баланс исполнения бюджета</w:t>
      </w:r>
      <w:r w:rsidR="00430AFF">
        <w:rPr>
          <w:rFonts w:eastAsiaTheme="minorHAnsi"/>
          <w:sz w:val="28"/>
          <w:szCs w:val="28"/>
          <w:lang w:eastAsia="en-US"/>
        </w:rPr>
        <w:t xml:space="preserve"> </w:t>
      </w:r>
      <w:hyperlink r:id="rId20" w:history="1">
        <w:r w:rsidRPr="000B48BA">
          <w:rPr>
            <w:rFonts w:eastAsiaTheme="minorHAnsi"/>
            <w:sz w:val="28"/>
            <w:szCs w:val="28"/>
            <w:lang w:eastAsia="en-US"/>
          </w:rPr>
          <w:t>(ф. 0503120)</w:t>
        </w:r>
      </w:hyperlink>
      <w:r w:rsidR="00291DF6">
        <w:rPr>
          <w:rFonts w:eastAsiaTheme="minorHAnsi"/>
          <w:sz w:val="28"/>
          <w:szCs w:val="28"/>
          <w:lang w:eastAsia="en-US"/>
        </w:rPr>
        <w:t xml:space="preserve"> - </w:t>
      </w:r>
      <w:proofErr w:type="gramStart"/>
      <w:r w:rsidR="00291DF6" w:rsidRPr="000B48BA">
        <w:rPr>
          <w:rFonts w:eastAsiaTheme="minorHAnsi"/>
          <w:sz w:val="28"/>
          <w:szCs w:val="28"/>
          <w:lang w:eastAsia="en-US"/>
        </w:rPr>
        <w:t>годовая</w:t>
      </w:r>
      <w:proofErr w:type="gramEnd"/>
      <w:r w:rsidRPr="000B48BA">
        <w:rPr>
          <w:rFonts w:eastAsiaTheme="minorHAnsi"/>
          <w:sz w:val="28"/>
          <w:szCs w:val="28"/>
          <w:lang w:eastAsia="en-US"/>
        </w:rPr>
        <w:t>;</w:t>
      </w:r>
    </w:p>
    <w:p w:rsidR="00E154A9" w:rsidRPr="00E66945" w:rsidRDefault="00E154A9" w:rsidP="000B48BA">
      <w:pPr>
        <w:autoSpaceDE w:val="0"/>
        <w:autoSpaceDN w:val="0"/>
        <w:adjustRightInd w:val="0"/>
        <w:spacing w:line="276" w:lineRule="auto"/>
        <w:ind w:firstLine="540"/>
        <w:jc w:val="both"/>
        <w:rPr>
          <w:b/>
          <w:sz w:val="28"/>
          <w:szCs w:val="28"/>
        </w:rPr>
      </w:pPr>
      <w:r w:rsidRPr="000B48BA">
        <w:rPr>
          <w:rFonts w:eastAsiaTheme="minorHAnsi"/>
          <w:sz w:val="28"/>
          <w:szCs w:val="28"/>
          <w:lang w:eastAsia="en-US"/>
        </w:rPr>
        <w:t xml:space="preserve">Отчет об исполнении бюджета </w:t>
      </w:r>
      <w:hyperlink r:id="rId21" w:history="1">
        <w:r w:rsidRPr="000B48BA">
          <w:rPr>
            <w:rFonts w:eastAsiaTheme="minorHAnsi"/>
            <w:sz w:val="28"/>
            <w:szCs w:val="28"/>
            <w:lang w:eastAsia="en-US"/>
          </w:rPr>
          <w:t>(ф. 0503117)</w:t>
        </w:r>
      </w:hyperlink>
      <w:r w:rsidRPr="000B48BA">
        <w:rPr>
          <w:rFonts w:eastAsiaTheme="minorHAnsi"/>
          <w:sz w:val="28"/>
          <w:szCs w:val="28"/>
          <w:lang w:eastAsia="en-US"/>
        </w:rPr>
        <w:t>;</w:t>
      </w:r>
    </w:p>
    <w:p w:rsidR="009B6A84" w:rsidRPr="00BF3992" w:rsidRDefault="009B6A84" w:rsidP="000B48BA">
      <w:pPr>
        <w:tabs>
          <w:tab w:val="left" w:pos="1167"/>
        </w:tabs>
        <w:spacing w:line="276" w:lineRule="auto"/>
        <w:jc w:val="both"/>
        <w:rPr>
          <w:sz w:val="28"/>
          <w:szCs w:val="28"/>
          <w:lang w:val="ru"/>
        </w:rPr>
      </w:pPr>
      <w:r w:rsidRPr="00BF3992">
        <w:rPr>
          <w:sz w:val="28"/>
          <w:szCs w:val="28"/>
        </w:rPr>
        <w:t xml:space="preserve">  </w:t>
      </w:r>
      <w:r w:rsidRPr="00BF3992">
        <w:rPr>
          <w:sz w:val="28"/>
          <w:szCs w:val="28"/>
          <w:lang w:val="ru"/>
        </w:rPr>
        <w:t>копию Отчёта по поступлениям и выбытиям (ф.0503151);</w:t>
      </w:r>
    </w:p>
    <w:p w:rsidR="009B6A84" w:rsidRPr="00BF3992" w:rsidRDefault="009B6A84" w:rsidP="00A92167">
      <w:pPr>
        <w:tabs>
          <w:tab w:val="left" w:pos="1167"/>
        </w:tabs>
        <w:spacing w:line="276" w:lineRule="auto"/>
        <w:jc w:val="both"/>
        <w:rPr>
          <w:sz w:val="28"/>
          <w:szCs w:val="28"/>
        </w:rPr>
      </w:pPr>
      <w:r w:rsidRPr="00BF3992">
        <w:rPr>
          <w:sz w:val="28"/>
          <w:szCs w:val="28"/>
        </w:rPr>
        <w:t xml:space="preserve">       </w:t>
      </w:r>
    </w:p>
    <w:p w:rsidR="009B6A84" w:rsidRPr="00BF3992" w:rsidRDefault="000B48BA" w:rsidP="000B48BA">
      <w:pPr>
        <w:spacing w:after="271" w:line="276" w:lineRule="auto"/>
        <w:ind w:left="20" w:firstLine="720"/>
        <w:jc w:val="center"/>
        <w:rPr>
          <w:sz w:val="28"/>
          <w:szCs w:val="28"/>
          <w:lang w:val="ru"/>
        </w:rPr>
      </w:pPr>
      <w:r>
        <w:rPr>
          <w:sz w:val="28"/>
          <w:szCs w:val="28"/>
          <w:lang w:val="en-US"/>
        </w:rPr>
        <w:t>IV</w:t>
      </w:r>
      <w:r w:rsidR="009B6A84" w:rsidRPr="00BF3992">
        <w:rPr>
          <w:sz w:val="28"/>
          <w:szCs w:val="28"/>
          <w:lang w:val="ru"/>
        </w:rPr>
        <w:t>. Сроки представления годовой отчётности.</w:t>
      </w: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  <w:lang w:val="ru"/>
        </w:rPr>
      </w:pPr>
      <w:r w:rsidRPr="00BF3992">
        <w:rPr>
          <w:rFonts w:eastAsia="Arial Unicode MS"/>
          <w:sz w:val="28"/>
          <w:szCs w:val="28"/>
          <w:lang w:val="ru"/>
        </w:rPr>
        <w:t xml:space="preserve">Сроки представления главными </w:t>
      </w:r>
      <w:r w:rsidR="000B48BA">
        <w:rPr>
          <w:rFonts w:eastAsia="Arial Unicode MS"/>
          <w:sz w:val="28"/>
          <w:szCs w:val="28"/>
        </w:rPr>
        <w:t>распорядителями средств бюджета</w:t>
      </w:r>
      <w:r w:rsidRPr="00BF3992">
        <w:rPr>
          <w:rFonts w:eastAsia="Arial Unicode MS"/>
          <w:sz w:val="28"/>
          <w:szCs w:val="28"/>
          <w:lang w:val="ru"/>
        </w:rPr>
        <w:t xml:space="preserve">, финансовыми органами городских и сельских поселений </w:t>
      </w:r>
      <w:r w:rsidRPr="00BF3992">
        <w:rPr>
          <w:rFonts w:eastAsia="Arial Unicode MS"/>
          <w:sz w:val="28"/>
          <w:szCs w:val="28"/>
        </w:rPr>
        <w:t>Нижневартовского</w:t>
      </w:r>
      <w:r w:rsidRPr="00BF3992">
        <w:rPr>
          <w:rFonts w:eastAsia="Arial Unicode MS"/>
          <w:sz w:val="28"/>
          <w:szCs w:val="28"/>
          <w:lang w:val="ru"/>
        </w:rPr>
        <w:t xml:space="preserve"> района, учредителями годовой финансовой отчётности за отчётный финансовый год устанавливаются департаментом финансов дополнительно.</w:t>
      </w:r>
    </w:p>
    <w:p w:rsidR="00644933" w:rsidRDefault="009B6A84" w:rsidP="00BF3992">
      <w:pPr>
        <w:autoSpaceDE w:val="0"/>
        <w:autoSpaceDN w:val="0"/>
        <w:adjustRightInd w:val="0"/>
        <w:spacing w:line="276" w:lineRule="auto"/>
        <w:jc w:val="right"/>
        <w:outlineLvl w:val="0"/>
        <w:rPr>
          <w:bCs/>
          <w:sz w:val="28"/>
          <w:szCs w:val="28"/>
        </w:rPr>
      </w:pPr>
      <w:r w:rsidRPr="00BF3992">
        <w:rPr>
          <w:bCs/>
          <w:sz w:val="28"/>
          <w:szCs w:val="28"/>
        </w:rPr>
        <w:br w:type="page"/>
      </w:r>
    </w:p>
    <w:p w:rsidR="00644933" w:rsidRDefault="00644933" w:rsidP="00BF3992">
      <w:pPr>
        <w:autoSpaceDE w:val="0"/>
        <w:autoSpaceDN w:val="0"/>
        <w:adjustRightInd w:val="0"/>
        <w:spacing w:line="276" w:lineRule="auto"/>
        <w:jc w:val="right"/>
        <w:outlineLvl w:val="0"/>
        <w:rPr>
          <w:bCs/>
          <w:sz w:val="28"/>
          <w:szCs w:val="28"/>
        </w:rPr>
      </w:pPr>
    </w:p>
    <w:p w:rsidR="009B6A84" w:rsidRPr="006055F8" w:rsidRDefault="009B6A84" w:rsidP="00BF3992">
      <w:pPr>
        <w:autoSpaceDE w:val="0"/>
        <w:autoSpaceDN w:val="0"/>
        <w:adjustRightInd w:val="0"/>
        <w:spacing w:line="276" w:lineRule="auto"/>
        <w:jc w:val="right"/>
        <w:outlineLvl w:val="0"/>
        <w:rPr>
          <w:bCs/>
        </w:rPr>
      </w:pPr>
      <w:r w:rsidRPr="006055F8">
        <w:rPr>
          <w:bCs/>
        </w:rPr>
        <w:t>Приложение 2</w:t>
      </w:r>
    </w:p>
    <w:p w:rsidR="009B6A84" w:rsidRPr="006055F8" w:rsidRDefault="009B6A84" w:rsidP="00BF3992">
      <w:pPr>
        <w:autoSpaceDE w:val="0"/>
        <w:autoSpaceDN w:val="0"/>
        <w:adjustRightInd w:val="0"/>
        <w:spacing w:line="276" w:lineRule="auto"/>
        <w:jc w:val="right"/>
        <w:rPr>
          <w:bCs/>
        </w:rPr>
      </w:pPr>
      <w:r w:rsidRPr="006055F8">
        <w:rPr>
          <w:bCs/>
        </w:rPr>
        <w:t>к приказу департамента финансов</w:t>
      </w:r>
    </w:p>
    <w:p w:rsidR="009B6A84" w:rsidRPr="006055F8" w:rsidRDefault="009B6A84" w:rsidP="00BF3992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 w:rsidRPr="006055F8">
        <w:rPr>
          <w:bCs/>
        </w:rPr>
        <w:t xml:space="preserve">                                                                                       администрации Нижневартовского района</w:t>
      </w:r>
    </w:p>
    <w:p w:rsidR="009B6A84" w:rsidRPr="006055F8" w:rsidRDefault="009B6A84" w:rsidP="00BF3992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 w:rsidRPr="006055F8">
        <w:rPr>
          <w:bCs/>
        </w:rPr>
        <w:t xml:space="preserve">                                                                                                           </w:t>
      </w:r>
      <w:r w:rsidR="00B836AC" w:rsidRPr="00625EF2">
        <w:rPr>
          <w:bCs/>
        </w:rPr>
        <w:t xml:space="preserve">от </w:t>
      </w:r>
      <w:r w:rsidR="00B836AC">
        <w:rPr>
          <w:bCs/>
        </w:rPr>
        <w:t>10.03.2017 №22-п</w:t>
      </w: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jc w:val="center"/>
        <w:rPr>
          <w:bCs/>
          <w:sz w:val="28"/>
          <w:szCs w:val="28"/>
        </w:rPr>
      </w:pPr>
    </w:p>
    <w:p w:rsidR="009B6A84" w:rsidRPr="00BF3992" w:rsidRDefault="009B6A84" w:rsidP="00BF3992">
      <w:pPr>
        <w:spacing w:after="296" w:line="276" w:lineRule="auto"/>
        <w:ind w:left="300"/>
        <w:jc w:val="center"/>
        <w:rPr>
          <w:sz w:val="28"/>
          <w:szCs w:val="28"/>
          <w:lang w:val="ru"/>
        </w:rPr>
      </w:pPr>
      <w:r w:rsidRPr="00BF3992">
        <w:rPr>
          <w:sz w:val="28"/>
          <w:szCs w:val="28"/>
          <w:lang w:val="ru"/>
        </w:rPr>
        <w:t xml:space="preserve">Сроки представления </w:t>
      </w:r>
      <w:r w:rsidRPr="00BF3992">
        <w:rPr>
          <w:sz w:val="28"/>
          <w:szCs w:val="28"/>
        </w:rPr>
        <w:t xml:space="preserve">месячной и квартальной </w:t>
      </w:r>
      <w:r w:rsidRPr="00BF3992">
        <w:rPr>
          <w:sz w:val="28"/>
          <w:szCs w:val="28"/>
          <w:lang w:val="ru"/>
        </w:rPr>
        <w:t>бюджетной отчётности и сводной бухгалтерской отчётности</w:t>
      </w:r>
    </w:p>
    <w:p w:rsidR="009B6A84" w:rsidRPr="00BF3992" w:rsidRDefault="009B6A84" w:rsidP="00BF3992">
      <w:pPr>
        <w:spacing w:after="235" w:line="276" w:lineRule="auto"/>
        <w:ind w:left="80" w:right="360" w:firstLine="760"/>
        <w:jc w:val="both"/>
        <w:rPr>
          <w:sz w:val="28"/>
          <w:szCs w:val="28"/>
          <w:lang w:val="ru"/>
        </w:rPr>
      </w:pPr>
      <w:r w:rsidRPr="00BF3992">
        <w:rPr>
          <w:sz w:val="28"/>
          <w:szCs w:val="28"/>
          <w:lang w:val="ru"/>
        </w:rPr>
        <w:t xml:space="preserve">1. Сроки представления главными распорядителями, финансовыми органами городских и сельских поселений </w:t>
      </w:r>
      <w:r w:rsidRPr="00BF3992">
        <w:rPr>
          <w:sz w:val="28"/>
          <w:szCs w:val="28"/>
        </w:rPr>
        <w:t>Нижневартовского</w:t>
      </w:r>
      <w:r w:rsidRPr="00BF3992">
        <w:rPr>
          <w:sz w:val="28"/>
          <w:szCs w:val="28"/>
          <w:lang w:val="ru"/>
        </w:rPr>
        <w:t xml:space="preserve"> района: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2268"/>
        <w:gridCol w:w="2409"/>
      </w:tblGrid>
      <w:tr w:rsidR="00BF3992" w:rsidRPr="00813974" w:rsidTr="009B6A84">
        <w:tc>
          <w:tcPr>
            <w:tcW w:w="5070" w:type="dxa"/>
            <w:shd w:val="clear" w:color="auto" w:fill="auto"/>
            <w:vAlign w:val="center"/>
          </w:tcPr>
          <w:p w:rsidR="009B6A84" w:rsidRPr="00813974" w:rsidRDefault="009B6A84" w:rsidP="00BF3992">
            <w:pPr>
              <w:spacing w:line="276" w:lineRule="auto"/>
              <w:jc w:val="center"/>
            </w:pPr>
            <w:r w:rsidRPr="00813974">
              <w:t>Перечень форм отчетности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6A84" w:rsidRPr="00813974" w:rsidRDefault="009B6A84" w:rsidP="00BF3992">
            <w:pPr>
              <w:spacing w:line="276" w:lineRule="auto"/>
              <w:jc w:val="center"/>
            </w:pPr>
            <w:r w:rsidRPr="00813974">
              <w:t>Срок представления месячной отчетности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9B6A84" w:rsidRPr="00813974" w:rsidRDefault="009B6A84" w:rsidP="00BF3992">
            <w:pPr>
              <w:spacing w:line="276" w:lineRule="auto"/>
              <w:jc w:val="center"/>
            </w:pPr>
            <w:r w:rsidRPr="00813974">
              <w:t>Срок представления квартальной отчетности</w:t>
            </w:r>
          </w:p>
        </w:tc>
      </w:tr>
      <w:tr w:rsidR="00BF3992" w:rsidRPr="00813974" w:rsidTr="009B6A84">
        <w:tc>
          <w:tcPr>
            <w:tcW w:w="5070" w:type="dxa"/>
            <w:shd w:val="clear" w:color="auto" w:fill="auto"/>
          </w:tcPr>
          <w:p w:rsidR="00270D7F" w:rsidRPr="00813974" w:rsidRDefault="009B6A84" w:rsidP="00BF3992">
            <w:pPr>
              <w:spacing w:line="276" w:lineRule="auto"/>
              <w:jc w:val="both"/>
            </w:pPr>
            <w:r w:rsidRPr="00813974">
              <w:t>Отчет об исполнении бюджета главн</w:t>
            </w:r>
            <w:r w:rsidR="00920A52" w:rsidRPr="00813974">
              <w:t>ого</w:t>
            </w:r>
            <w:r w:rsidRPr="00813974">
              <w:t xml:space="preserve"> распорядител</w:t>
            </w:r>
            <w:r w:rsidR="00920A52" w:rsidRPr="00813974">
              <w:t>я</w:t>
            </w:r>
            <w:r w:rsidRPr="00813974">
              <w:t xml:space="preserve">, </w:t>
            </w:r>
            <w:r w:rsidR="00920A52" w:rsidRPr="00813974">
              <w:t xml:space="preserve">распорядителя, </w:t>
            </w:r>
            <w:r w:rsidRPr="00813974">
              <w:t>получател</w:t>
            </w:r>
            <w:r w:rsidR="00920A52" w:rsidRPr="00813974">
              <w:t>я</w:t>
            </w:r>
            <w:r w:rsidRPr="00813974">
              <w:t xml:space="preserve"> </w:t>
            </w:r>
            <w:r w:rsidR="00920A52" w:rsidRPr="00813974">
              <w:t xml:space="preserve">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      </w:r>
          </w:p>
          <w:p w:rsidR="009B6A84" w:rsidRPr="00813974" w:rsidRDefault="00920A52" w:rsidP="00BF3992">
            <w:pPr>
              <w:spacing w:line="276" w:lineRule="auto"/>
              <w:jc w:val="both"/>
            </w:pPr>
            <w:r w:rsidRPr="00813974">
              <w:t>(ф. 0503127)</w:t>
            </w:r>
          </w:p>
        </w:tc>
        <w:tc>
          <w:tcPr>
            <w:tcW w:w="2268" w:type="dxa"/>
            <w:shd w:val="clear" w:color="auto" w:fill="auto"/>
          </w:tcPr>
          <w:p w:rsidR="009B6A84" w:rsidRPr="00813974" w:rsidRDefault="009B6A84" w:rsidP="00BF3992">
            <w:pPr>
              <w:spacing w:line="276" w:lineRule="auto"/>
              <w:jc w:val="both"/>
            </w:pPr>
            <w:r w:rsidRPr="00813974">
              <w:t xml:space="preserve">Не позднее 11-го числа месяца следующего за </w:t>
            </w:r>
            <w:proofErr w:type="gramStart"/>
            <w:r w:rsidRPr="00813974">
              <w:t>отчетным</w:t>
            </w:r>
            <w:proofErr w:type="gramEnd"/>
          </w:p>
        </w:tc>
        <w:tc>
          <w:tcPr>
            <w:tcW w:w="2409" w:type="dxa"/>
            <w:shd w:val="clear" w:color="auto" w:fill="auto"/>
          </w:tcPr>
          <w:p w:rsidR="009B6A84" w:rsidRPr="00813974" w:rsidRDefault="009B6A84" w:rsidP="00BF3992">
            <w:pPr>
              <w:spacing w:line="276" w:lineRule="auto"/>
              <w:jc w:val="both"/>
            </w:pPr>
            <w:r w:rsidRPr="00813974">
              <w:t xml:space="preserve">Не позднее 11-го числа месяца следующего за </w:t>
            </w:r>
            <w:proofErr w:type="gramStart"/>
            <w:r w:rsidRPr="00813974">
              <w:t>отчетным</w:t>
            </w:r>
            <w:proofErr w:type="gramEnd"/>
          </w:p>
        </w:tc>
      </w:tr>
      <w:tr w:rsidR="00BF3992" w:rsidRPr="00813974" w:rsidTr="009B6A84">
        <w:tc>
          <w:tcPr>
            <w:tcW w:w="5070" w:type="dxa"/>
            <w:shd w:val="clear" w:color="auto" w:fill="auto"/>
          </w:tcPr>
          <w:p w:rsidR="009B6A84" w:rsidRPr="00813974" w:rsidRDefault="009B6A84" w:rsidP="00BF3992">
            <w:pPr>
              <w:spacing w:line="276" w:lineRule="auto"/>
              <w:jc w:val="both"/>
            </w:pPr>
            <w:r w:rsidRPr="00813974">
              <w:t xml:space="preserve">Отчет об исполнении бюджета </w:t>
            </w:r>
          </w:p>
          <w:p w:rsidR="009B6A84" w:rsidRPr="00813974" w:rsidRDefault="009B6A84" w:rsidP="00BF3992">
            <w:pPr>
              <w:spacing w:line="276" w:lineRule="auto"/>
              <w:jc w:val="both"/>
            </w:pPr>
            <w:r w:rsidRPr="00813974">
              <w:t>(ф. 0503117)</w:t>
            </w:r>
          </w:p>
        </w:tc>
        <w:tc>
          <w:tcPr>
            <w:tcW w:w="2268" w:type="dxa"/>
            <w:shd w:val="clear" w:color="auto" w:fill="auto"/>
          </w:tcPr>
          <w:p w:rsidR="009B6A84" w:rsidRPr="00813974" w:rsidRDefault="009B6A84" w:rsidP="00BF3992">
            <w:pPr>
              <w:spacing w:line="276" w:lineRule="auto"/>
              <w:jc w:val="both"/>
            </w:pPr>
            <w:r w:rsidRPr="00813974">
              <w:t xml:space="preserve">Не позднее 11-го числа месяца следующего за </w:t>
            </w:r>
            <w:proofErr w:type="gramStart"/>
            <w:r w:rsidRPr="00813974">
              <w:t>отчетным</w:t>
            </w:r>
            <w:proofErr w:type="gramEnd"/>
          </w:p>
        </w:tc>
        <w:tc>
          <w:tcPr>
            <w:tcW w:w="2409" w:type="dxa"/>
            <w:shd w:val="clear" w:color="auto" w:fill="auto"/>
          </w:tcPr>
          <w:p w:rsidR="009B6A84" w:rsidRPr="00813974" w:rsidRDefault="009B6A84" w:rsidP="00BF3992">
            <w:pPr>
              <w:spacing w:line="276" w:lineRule="auto"/>
              <w:jc w:val="both"/>
            </w:pPr>
            <w:r w:rsidRPr="00813974">
              <w:t xml:space="preserve">Не позднее 11-го числа месяца следующего за </w:t>
            </w:r>
            <w:proofErr w:type="gramStart"/>
            <w:r w:rsidRPr="00813974">
              <w:t>отчетным</w:t>
            </w:r>
            <w:proofErr w:type="gramEnd"/>
          </w:p>
        </w:tc>
      </w:tr>
      <w:tr w:rsidR="00BF3992" w:rsidRPr="00813974" w:rsidTr="009B6A84">
        <w:tc>
          <w:tcPr>
            <w:tcW w:w="5070" w:type="dxa"/>
            <w:shd w:val="clear" w:color="auto" w:fill="auto"/>
          </w:tcPr>
          <w:p w:rsidR="009B6A84" w:rsidRPr="00813974" w:rsidRDefault="009B6A84" w:rsidP="00BF3992">
            <w:pPr>
              <w:spacing w:line="276" w:lineRule="auto"/>
              <w:jc w:val="both"/>
            </w:pPr>
            <w:r w:rsidRPr="00813974">
              <w:t xml:space="preserve">Сведения </w:t>
            </w:r>
            <w:r w:rsidR="00BC654B" w:rsidRPr="00813974">
              <w:t>по</w:t>
            </w:r>
            <w:r w:rsidRPr="00813974">
              <w:t xml:space="preserve"> дебиторской и кредиторской задолженности </w:t>
            </w:r>
          </w:p>
          <w:p w:rsidR="009B6A84" w:rsidRPr="00813974" w:rsidRDefault="009B6A84" w:rsidP="00BF3992">
            <w:pPr>
              <w:spacing w:line="276" w:lineRule="auto"/>
              <w:jc w:val="both"/>
            </w:pPr>
            <w:r w:rsidRPr="00813974">
              <w:t>(ф. 0503169)</w:t>
            </w:r>
          </w:p>
        </w:tc>
        <w:tc>
          <w:tcPr>
            <w:tcW w:w="2268" w:type="dxa"/>
            <w:shd w:val="clear" w:color="auto" w:fill="auto"/>
          </w:tcPr>
          <w:p w:rsidR="009B6A84" w:rsidRPr="00813974" w:rsidRDefault="009B6A84" w:rsidP="00BF3992">
            <w:pPr>
              <w:spacing w:line="276" w:lineRule="auto"/>
              <w:jc w:val="both"/>
            </w:pPr>
          </w:p>
        </w:tc>
        <w:tc>
          <w:tcPr>
            <w:tcW w:w="2409" w:type="dxa"/>
            <w:shd w:val="clear" w:color="auto" w:fill="auto"/>
          </w:tcPr>
          <w:p w:rsidR="009B6A84" w:rsidRPr="00813974" w:rsidRDefault="009B6A84" w:rsidP="00BF3992">
            <w:pPr>
              <w:spacing w:line="276" w:lineRule="auto"/>
              <w:jc w:val="both"/>
            </w:pPr>
            <w:r w:rsidRPr="00813974">
              <w:t xml:space="preserve">Не позднее 12-го числа месяца следующего за </w:t>
            </w:r>
            <w:proofErr w:type="gramStart"/>
            <w:r w:rsidRPr="00813974">
              <w:t>отчетным</w:t>
            </w:r>
            <w:proofErr w:type="gramEnd"/>
          </w:p>
        </w:tc>
      </w:tr>
      <w:tr w:rsidR="00BF3992" w:rsidRPr="00813974" w:rsidTr="009B6A84">
        <w:tc>
          <w:tcPr>
            <w:tcW w:w="5070" w:type="dxa"/>
            <w:shd w:val="clear" w:color="auto" w:fill="auto"/>
          </w:tcPr>
          <w:p w:rsidR="009B6A84" w:rsidRPr="00813974" w:rsidRDefault="009B6A84" w:rsidP="00BF3992">
            <w:pPr>
              <w:spacing w:line="276" w:lineRule="auto"/>
              <w:jc w:val="both"/>
            </w:pPr>
            <w:r w:rsidRPr="00813974">
              <w:t>Сведения об использовании информационно-коммуникационных технологий (ф. 0503177)</w:t>
            </w:r>
          </w:p>
        </w:tc>
        <w:tc>
          <w:tcPr>
            <w:tcW w:w="2268" w:type="dxa"/>
            <w:shd w:val="clear" w:color="auto" w:fill="auto"/>
          </w:tcPr>
          <w:p w:rsidR="009B6A84" w:rsidRPr="00813974" w:rsidRDefault="009B6A84" w:rsidP="00BF3992">
            <w:pPr>
              <w:spacing w:line="276" w:lineRule="auto"/>
              <w:jc w:val="both"/>
            </w:pPr>
          </w:p>
        </w:tc>
        <w:tc>
          <w:tcPr>
            <w:tcW w:w="2409" w:type="dxa"/>
            <w:shd w:val="clear" w:color="auto" w:fill="auto"/>
          </w:tcPr>
          <w:p w:rsidR="009B6A84" w:rsidRPr="00813974" w:rsidRDefault="009B6A84" w:rsidP="00BF3992">
            <w:pPr>
              <w:spacing w:line="276" w:lineRule="auto"/>
              <w:jc w:val="both"/>
            </w:pPr>
            <w:r w:rsidRPr="00813974">
              <w:t xml:space="preserve">Не позднее 11-го числа месяца следующего за </w:t>
            </w:r>
            <w:proofErr w:type="gramStart"/>
            <w:r w:rsidRPr="00813974">
              <w:t>отчетным</w:t>
            </w:r>
            <w:proofErr w:type="gramEnd"/>
          </w:p>
        </w:tc>
      </w:tr>
      <w:tr w:rsidR="00BF3992" w:rsidRPr="00813974" w:rsidTr="009B6A84">
        <w:tc>
          <w:tcPr>
            <w:tcW w:w="5070" w:type="dxa"/>
            <w:shd w:val="clear" w:color="auto" w:fill="auto"/>
          </w:tcPr>
          <w:p w:rsidR="009B6A84" w:rsidRPr="00813974" w:rsidRDefault="009B6A84" w:rsidP="00BF3992">
            <w:pPr>
              <w:spacing w:line="276" w:lineRule="auto"/>
              <w:jc w:val="both"/>
            </w:pPr>
            <w:r w:rsidRPr="00813974">
              <w:t>Расшифровка дебиторской задолженности по расчетам по выданным авансам (ф. 0503191)</w:t>
            </w:r>
          </w:p>
        </w:tc>
        <w:tc>
          <w:tcPr>
            <w:tcW w:w="2268" w:type="dxa"/>
            <w:shd w:val="clear" w:color="auto" w:fill="auto"/>
          </w:tcPr>
          <w:p w:rsidR="009B6A84" w:rsidRPr="00813974" w:rsidRDefault="009B6A84" w:rsidP="00BF3992">
            <w:pPr>
              <w:spacing w:line="276" w:lineRule="auto"/>
              <w:jc w:val="both"/>
            </w:pPr>
          </w:p>
        </w:tc>
        <w:tc>
          <w:tcPr>
            <w:tcW w:w="2409" w:type="dxa"/>
            <w:shd w:val="clear" w:color="auto" w:fill="auto"/>
          </w:tcPr>
          <w:p w:rsidR="009B6A84" w:rsidRPr="00813974" w:rsidRDefault="009B6A84" w:rsidP="00BF3992">
            <w:pPr>
              <w:spacing w:line="276" w:lineRule="auto"/>
              <w:jc w:val="both"/>
            </w:pPr>
            <w:r w:rsidRPr="00813974">
              <w:t xml:space="preserve">Не позднее 11-го числа месяца следующего за </w:t>
            </w:r>
            <w:proofErr w:type="gramStart"/>
            <w:r w:rsidRPr="00813974">
              <w:t>отчетным</w:t>
            </w:r>
            <w:proofErr w:type="gramEnd"/>
          </w:p>
        </w:tc>
      </w:tr>
      <w:tr w:rsidR="00BC654B" w:rsidRPr="00813974" w:rsidTr="009B6A84">
        <w:tc>
          <w:tcPr>
            <w:tcW w:w="5070" w:type="dxa"/>
            <w:shd w:val="clear" w:color="auto" w:fill="auto"/>
          </w:tcPr>
          <w:p w:rsidR="00BC654B" w:rsidRPr="00813974" w:rsidRDefault="00BC654B" w:rsidP="000C55F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813974">
              <w:t>Расшифровка дебиторской задолженности по контрактным обязательствам (ф. 0503192)</w:t>
            </w:r>
          </w:p>
          <w:p w:rsidR="00BC654B" w:rsidRPr="00813974" w:rsidRDefault="00BC654B" w:rsidP="000C55F4">
            <w:pPr>
              <w:spacing w:line="276" w:lineRule="auto"/>
              <w:jc w:val="both"/>
            </w:pPr>
          </w:p>
        </w:tc>
        <w:tc>
          <w:tcPr>
            <w:tcW w:w="2268" w:type="dxa"/>
            <w:shd w:val="clear" w:color="auto" w:fill="auto"/>
          </w:tcPr>
          <w:p w:rsidR="00BC654B" w:rsidRPr="00813974" w:rsidRDefault="00BC654B" w:rsidP="000C55F4">
            <w:pPr>
              <w:spacing w:line="276" w:lineRule="auto"/>
              <w:jc w:val="both"/>
            </w:pPr>
          </w:p>
        </w:tc>
        <w:tc>
          <w:tcPr>
            <w:tcW w:w="2409" w:type="dxa"/>
            <w:shd w:val="clear" w:color="auto" w:fill="auto"/>
          </w:tcPr>
          <w:p w:rsidR="00BC654B" w:rsidRDefault="00BC654B" w:rsidP="000C55F4">
            <w:pPr>
              <w:spacing w:line="276" w:lineRule="auto"/>
              <w:jc w:val="both"/>
            </w:pPr>
            <w:r w:rsidRPr="00813974">
              <w:t xml:space="preserve">Не позднее 12-го числа месяца следующего за </w:t>
            </w:r>
            <w:proofErr w:type="gramStart"/>
            <w:r w:rsidRPr="00813974">
              <w:t>отчетным</w:t>
            </w:r>
            <w:proofErr w:type="gramEnd"/>
          </w:p>
          <w:p w:rsidR="001D22F7" w:rsidRPr="00813974" w:rsidRDefault="001D22F7" w:rsidP="000C55F4">
            <w:pPr>
              <w:spacing w:line="276" w:lineRule="auto"/>
              <w:jc w:val="both"/>
            </w:pPr>
          </w:p>
        </w:tc>
      </w:tr>
      <w:tr w:rsidR="00BC654B" w:rsidRPr="00813974" w:rsidTr="009B6A84">
        <w:tc>
          <w:tcPr>
            <w:tcW w:w="5070" w:type="dxa"/>
            <w:shd w:val="clear" w:color="auto" w:fill="auto"/>
          </w:tcPr>
          <w:p w:rsidR="00BC654B" w:rsidRPr="00813974" w:rsidRDefault="00BC654B" w:rsidP="000C55F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813974">
              <w:lastRenderedPageBreak/>
              <w:t>Расшифровка дебиторской задолженности по субсидиям организациям (ф. 0503193)</w:t>
            </w:r>
          </w:p>
          <w:p w:rsidR="00BC654B" w:rsidRPr="00813974" w:rsidRDefault="00BC654B" w:rsidP="000C55F4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2268" w:type="dxa"/>
            <w:shd w:val="clear" w:color="auto" w:fill="auto"/>
          </w:tcPr>
          <w:p w:rsidR="00BC654B" w:rsidRPr="00813974" w:rsidRDefault="00BC654B" w:rsidP="000C55F4">
            <w:pPr>
              <w:spacing w:line="276" w:lineRule="auto"/>
              <w:jc w:val="both"/>
            </w:pPr>
          </w:p>
        </w:tc>
        <w:tc>
          <w:tcPr>
            <w:tcW w:w="2409" w:type="dxa"/>
            <w:shd w:val="clear" w:color="auto" w:fill="auto"/>
          </w:tcPr>
          <w:p w:rsidR="00BC654B" w:rsidRPr="00813974" w:rsidRDefault="00BC654B" w:rsidP="000C55F4">
            <w:pPr>
              <w:spacing w:line="276" w:lineRule="auto"/>
              <w:jc w:val="both"/>
            </w:pPr>
            <w:r w:rsidRPr="00813974">
              <w:t xml:space="preserve">Не позднее 12-го числа месяца следующего за </w:t>
            </w:r>
            <w:proofErr w:type="gramStart"/>
            <w:r w:rsidRPr="00813974">
              <w:t>отчетным</w:t>
            </w:r>
            <w:proofErr w:type="gramEnd"/>
          </w:p>
        </w:tc>
      </w:tr>
      <w:tr w:rsidR="00BC654B" w:rsidRPr="00813974" w:rsidTr="009B6A84">
        <w:tc>
          <w:tcPr>
            <w:tcW w:w="5070" w:type="dxa"/>
            <w:shd w:val="clear" w:color="auto" w:fill="auto"/>
          </w:tcPr>
          <w:p w:rsidR="00BC654B" w:rsidRPr="00813974" w:rsidRDefault="00BC654B" w:rsidP="00BF3992">
            <w:pPr>
              <w:spacing w:line="276" w:lineRule="auto"/>
              <w:jc w:val="both"/>
            </w:pPr>
            <w:r w:rsidRPr="00813974">
              <w:t>Сведения по дебиторской и кредиторской задолженности учреждения (ф. 0503769)</w:t>
            </w:r>
          </w:p>
        </w:tc>
        <w:tc>
          <w:tcPr>
            <w:tcW w:w="2268" w:type="dxa"/>
            <w:shd w:val="clear" w:color="auto" w:fill="auto"/>
          </w:tcPr>
          <w:p w:rsidR="00BC654B" w:rsidRPr="00813974" w:rsidRDefault="00BC654B" w:rsidP="00BF3992">
            <w:pPr>
              <w:spacing w:line="276" w:lineRule="auto"/>
              <w:jc w:val="both"/>
            </w:pPr>
          </w:p>
        </w:tc>
        <w:tc>
          <w:tcPr>
            <w:tcW w:w="2409" w:type="dxa"/>
            <w:shd w:val="clear" w:color="auto" w:fill="auto"/>
          </w:tcPr>
          <w:p w:rsidR="00BC654B" w:rsidRPr="00813974" w:rsidRDefault="00BC654B" w:rsidP="00BF3992">
            <w:pPr>
              <w:spacing w:line="276" w:lineRule="auto"/>
              <w:jc w:val="both"/>
            </w:pPr>
            <w:r w:rsidRPr="00813974">
              <w:t xml:space="preserve">Не позднее 11-го числа месяца следующего за </w:t>
            </w:r>
            <w:proofErr w:type="gramStart"/>
            <w:r w:rsidRPr="00813974">
              <w:t>отчетным</w:t>
            </w:r>
            <w:proofErr w:type="gramEnd"/>
          </w:p>
        </w:tc>
      </w:tr>
      <w:tr w:rsidR="00BC654B" w:rsidRPr="00813974" w:rsidTr="009B6A84">
        <w:tc>
          <w:tcPr>
            <w:tcW w:w="5070" w:type="dxa"/>
            <w:shd w:val="clear" w:color="auto" w:fill="auto"/>
          </w:tcPr>
          <w:p w:rsidR="00BC654B" w:rsidRPr="00813974" w:rsidRDefault="00BC654B" w:rsidP="00BF3992">
            <w:pPr>
              <w:spacing w:line="276" w:lineRule="auto"/>
              <w:jc w:val="both"/>
            </w:pPr>
            <w:r w:rsidRPr="00813974">
              <w:t>Пояснительная записка к балансу учреждения (ф. 0503760)</w:t>
            </w:r>
          </w:p>
        </w:tc>
        <w:tc>
          <w:tcPr>
            <w:tcW w:w="2268" w:type="dxa"/>
            <w:shd w:val="clear" w:color="auto" w:fill="auto"/>
          </w:tcPr>
          <w:p w:rsidR="00BC654B" w:rsidRPr="00813974" w:rsidRDefault="00BC654B" w:rsidP="00BF3992">
            <w:pPr>
              <w:spacing w:line="276" w:lineRule="auto"/>
              <w:jc w:val="both"/>
            </w:pPr>
          </w:p>
        </w:tc>
        <w:tc>
          <w:tcPr>
            <w:tcW w:w="2409" w:type="dxa"/>
            <w:shd w:val="clear" w:color="auto" w:fill="auto"/>
          </w:tcPr>
          <w:p w:rsidR="00BC654B" w:rsidRPr="00813974" w:rsidRDefault="00BC654B" w:rsidP="00BF3992">
            <w:pPr>
              <w:spacing w:line="276" w:lineRule="auto"/>
              <w:jc w:val="both"/>
            </w:pPr>
            <w:r w:rsidRPr="00813974">
              <w:t xml:space="preserve">Не позднее 12-го числа месяца следующего за </w:t>
            </w:r>
            <w:proofErr w:type="gramStart"/>
            <w:r w:rsidRPr="00813974">
              <w:t>отчетным</w:t>
            </w:r>
            <w:proofErr w:type="gramEnd"/>
          </w:p>
        </w:tc>
      </w:tr>
      <w:tr w:rsidR="00BC654B" w:rsidRPr="00813974" w:rsidTr="009B6A84">
        <w:tc>
          <w:tcPr>
            <w:tcW w:w="5070" w:type="dxa"/>
            <w:shd w:val="clear" w:color="auto" w:fill="auto"/>
          </w:tcPr>
          <w:p w:rsidR="00BC654B" w:rsidRPr="00813974" w:rsidRDefault="00BC654B" w:rsidP="005556EE">
            <w:pPr>
              <w:spacing w:line="276" w:lineRule="auto"/>
              <w:jc w:val="both"/>
            </w:pPr>
            <w:r w:rsidRPr="00813974">
              <w:t xml:space="preserve">Отчет об исполнении учреждением плана его финансово-хозяйственной деятельности (ф. 0503737) </w:t>
            </w:r>
          </w:p>
        </w:tc>
        <w:tc>
          <w:tcPr>
            <w:tcW w:w="2268" w:type="dxa"/>
            <w:shd w:val="clear" w:color="auto" w:fill="auto"/>
          </w:tcPr>
          <w:p w:rsidR="00BC654B" w:rsidRPr="00813974" w:rsidRDefault="00BC654B" w:rsidP="00BF3992">
            <w:pPr>
              <w:spacing w:line="276" w:lineRule="auto"/>
              <w:jc w:val="both"/>
            </w:pPr>
          </w:p>
        </w:tc>
        <w:tc>
          <w:tcPr>
            <w:tcW w:w="2409" w:type="dxa"/>
            <w:shd w:val="clear" w:color="auto" w:fill="auto"/>
          </w:tcPr>
          <w:p w:rsidR="00BC654B" w:rsidRPr="00813974" w:rsidRDefault="00BC654B" w:rsidP="00BF3992">
            <w:pPr>
              <w:spacing w:line="276" w:lineRule="auto"/>
              <w:jc w:val="both"/>
            </w:pPr>
            <w:r w:rsidRPr="00813974">
              <w:t xml:space="preserve">Не позднее 11-го числа месяца следующего за </w:t>
            </w:r>
            <w:proofErr w:type="gramStart"/>
            <w:r w:rsidRPr="00813974">
              <w:t>отчетным</w:t>
            </w:r>
            <w:proofErr w:type="gramEnd"/>
          </w:p>
        </w:tc>
      </w:tr>
      <w:tr w:rsidR="00BC654B" w:rsidRPr="00813974" w:rsidTr="009B6A84">
        <w:tc>
          <w:tcPr>
            <w:tcW w:w="5070" w:type="dxa"/>
            <w:shd w:val="clear" w:color="auto" w:fill="auto"/>
          </w:tcPr>
          <w:p w:rsidR="00BC654B" w:rsidRPr="00813974" w:rsidRDefault="00BC654B" w:rsidP="005556EE">
            <w:pPr>
              <w:spacing w:line="276" w:lineRule="auto"/>
              <w:jc w:val="both"/>
            </w:pPr>
            <w:r w:rsidRPr="00813974">
              <w:t xml:space="preserve">Сведения об остатках денежных средств учреждения (ф. 0503779) </w:t>
            </w:r>
          </w:p>
        </w:tc>
        <w:tc>
          <w:tcPr>
            <w:tcW w:w="2268" w:type="dxa"/>
            <w:shd w:val="clear" w:color="auto" w:fill="auto"/>
          </w:tcPr>
          <w:p w:rsidR="00BC654B" w:rsidRPr="00813974" w:rsidRDefault="00BC654B" w:rsidP="00BF3992">
            <w:pPr>
              <w:spacing w:line="276" w:lineRule="auto"/>
              <w:jc w:val="both"/>
            </w:pPr>
          </w:p>
        </w:tc>
        <w:tc>
          <w:tcPr>
            <w:tcW w:w="2409" w:type="dxa"/>
            <w:shd w:val="clear" w:color="auto" w:fill="auto"/>
          </w:tcPr>
          <w:p w:rsidR="00BC654B" w:rsidRPr="00813974" w:rsidRDefault="00BC654B" w:rsidP="00BF3992">
            <w:pPr>
              <w:spacing w:line="276" w:lineRule="auto"/>
              <w:jc w:val="both"/>
            </w:pPr>
            <w:r w:rsidRPr="00813974">
              <w:t xml:space="preserve">Не позднее 11го числа месяца следующего за </w:t>
            </w:r>
            <w:proofErr w:type="gramStart"/>
            <w:r w:rsidRPr="00813974">
              <w:t>отчетным</w:t>
            </w:r>
            <w:proofErr w:type="gramEnd"/>
          </w:p>
        </w:tc>
      </w:tr>
      <w:tr w:rsidR="00BC654B" w:rsidRPr="00813974" w:rsidTr="009B6A84">
        <w:tc>
          <w:tcPr>
            <w:tcW w:w="5070" w:type="dxa"/>
            <w:shd w:val="clear" w:color="auto" w:fill="auto"/>
          </w:tcPr>
          <w:p w:rsidR="00BC654B" w:rsidRPr="00813974" w:rsidRDefault="00BC654B" w:rsidP="005556EE">
            <w:pPr>
              <w:spacing w:line="276" w:lineRule="auto"/>
              <w:jc w:val="both"/>
            </w:pPr>
            <w:r w:rsidRPr="00813974">
              <w:t xml:space="preserve">Отчет об обязательствах учреждения (ф. 0503738) </w:t>
            </w:r>
          </w:p>
        </w:tc>
        <w:tc>
          <w:tcPr>
            <w:tcW w:w="2268" w:type="dxa"/>
            <w:shd w:val="clear" w:color="auto" w:fill="auto"/>
          </w:tcPr>
          <w:p w:rsidR="00BC654B" w:rsidRPr="00813974" w:rsidRDefault="00BC654B" w:rsidP="00BF3992">
            <w:pPr>
              <w:spacing w:line="276" w:lineRule="auto"/>
              <w:jc w:val="both"/>
            </w:pPr>
          </w:p>
        </w:tc>
        <w:tc>
          <w:tcPr>
            <w:tcW w:w="2409" w:type="dxa"/>
            <w:shd w:val="clear" w:color="auto" w:fill="auto"/>
          </w:tcPr>
          <w:p w:rsidR="00BC654B" w:rsidRPr="00813974" w:rsidRDefault="00BC654B" w:rsidP="00BF3992">
            <w:pPr>
              <w:spacing w:line="276" w:lineRule="auto"/>
              <w:jc w:val="both"/>
            </w:pPr>
            <w:r w:rsidRPr="00813974">
              <w:t xml:space="preserve">Не позднее 11-го числа месяца следующего за </w:t>
            </w:r>
            <w:proofErr w:type="gramStart"/>
            <w:r w:rsidRPr="00813974">
              <w:t>отчетным</w:t>
            </w:r>
            <w:proofErr w:type="gramEnd"/>
          </w:p>
          <w:p w:rsidR="00BC654B" w:rsidRPr="00813974" w:rsidRDefault="00BC654B" w:rsidP="00BF3992">
            <w:pPr>
              <w:spacing w:line="276" w:lineRule="auto"/>
              <w:jc w:val="both"/>
            </w:pPr>
          </w:p>
        </w:tc>
      </w:tr>
      <w:tr w:rsidR="00BC654B" w:rsidRPr="00813974" w:rsidTr="009B6A84">
        <w:tc>
          <w:tcPr>
            <w:tcW w:w="5070" w:type="dxa"/>
            <w:shd w:val="clear" w:color="auto" w:fill="auto"/>
          </w:tcPr>
          <w:p w:rsidR="00BC654B" w:rsidRPr="00813974" w:rsidRDefault="00BC654B" w:rsidP="00BF3992">
            <w:pPr>
              <w:spacing w:line="276" w:lineRule="auto"/>
              <w:jc w:val="both"/>
            </w:pPr>
            <w:r w:rsidRPr="00813974">
              <w:t xml:space="preserve">Отчет об использовании межбюджетных трансфертов </w:t>
            </w:r>
          </w:p>
          <w:p w:rsidR="00BC654B" w:rsidRPr="00813974" w:rsidRDefault="00BC654B" w:rsidP="00BF3992">
            <w:pPr>
              <w:spacing w:line="276" w:lineRule="auto"/>
              <w:jc w:val="both"/>
            </w:pPr>
            <w:r w:rsidRPr="00813974">
              <w:t>(ф. 0503324)</w:t>
            </w:r>
          </w:p>
        </w:tc>
        <w:tc>
          <w:tcPr>
            <w:tcW w:w="2268" w:type="dxa"/>
            <w:shd w:val="clear" w:color="auto" w:fill="auto"/>
          </w:tcPr>
          <w:p w:rsidR="00BC654B" w:rsidRPr="00813974" w:rsidRDefault="00BC654B" w:rsidP="00BF3992">
            <w:pPr>
              <w:spacing w:line="276" w:lineRule="auto"/>
              <w:jc w:val="both"/>
            </w:pPr>
          </w:p>
        </w:tc>
        <w:tc>
          <w:tcPr>
            <w:tcW w:w="2409" w:type="dxa"/>
            <w:shd w:val="clear" w:color="auto" w:fill="auto"/>
          </w:tcPr>
          <w:p w:rsidR="00BC654B" w:rsidRPr="00813974" w:rsidRDefault="005556EE" w:rsidP="00BF3992">
            <w:pPr>
              <w:spacing w:line="276" w:lineRule="auto"/>
              <w:jc w:val="both"/>
            </w:pPr>
            <w:r w:rsidRPr="00813974">
              <w:t xml:space="preserve">не позднее 11-го числа месяца следующего за </w:t>
            </w:r>
            <w:proofErr w:type="gramStart"/>
            <w:r w:rsidRPr="00813974">
              <w:t>отчетным</w:t>
            </w:r>
            <w:proofErr w:type="gramEnd"/>
          </w:p>
        </w:tc>
      </w:tr>
      <w:tr w:rsidR="00BC654B" w:rsidRPr="00813974" w:rsidTr="009B6A84">
        <w:tc>
          <w:tcPr>
            <w:tcW w:w="5070" w:type="dxa"/>
            <w:shd w:val="clear" w:color="auto" w:fill="auto"/>
          </w:tcPr>
          <w:p w:rsidR="00BC654B" w:rsidRPr="00813974" w:rsidRDefault="00BC654B" w:rsidP="005556E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813974">
              <w:t>Пояснительная записка (ф. 0503160)</w:t>
            </w:r>
          </w:p>
        </w:tc>
        <w:tc>
          <w:tcPr>
            <w:tcW w:w="2268" w:type="dxa"/>
            <w:shd w:val="clear" w:color="auto" w:fill="auto"/>
          </w:tcPr>
          <w:p w:rsidR="00BC654B" w:rsidRPr="00813974" w:rsidRDefault="00BC654B" w:rsidP="00BF3992">
            <w:pPr>
              <w:spacing w:line="276" w:lineRule="auto"/>
              <w:jc w:val="both"/>
            </w:pPr>
          </w:p>
        </w:tc>
        <w:tc>
          <w:tcPr>
            <w:tcW w:w="2409" w:type="dxa"/>
            <w:shd w:val="clear" w:color="auto" w:fill="auto"/>
          </w:tcPr>
          <w:p w:rsidR="00BC654B" w:rsidRPr="00813974" w:rsidRDefault="00BC654B" w:rsidP="00BF3992">
            <w:pPr>
              <w:spacing w:line="276" w:lineRule="auto"/>
              <w:jc w:val="both"/>
            </w:pPr>
            <w:r w:rsidRPr="00813974">
              <w:t xml:space="preserve">Не позднее 12-го числа месяца следующего за </w:t>
            </w:r>
            <w:proofErr w:type="gramStart"/>
            <w:r w:rsidRPr="00813974">
              <w:t>отчетным</w:t>
            </w:r>
            <w:proofErr w:type="gramEnd"/>
          </w:p>
        </w:tc>
      </w:tr>
      <w:tr w:rsidR="00BC654B" w:rsidRPr="00813974" w:rsidTr="009B6A84">
        <w:tc>
          <w:tcPr>
            <w:tcW w:w="5070" w:type="dxa"/>
            <w:shd w:val="clear" w:color="auto" w:fill="auto"/>
          </w:tcPr>
          <w:p w:rsidR="00BC654B" w:rsidRPr="00813974" w:rsidRDefault="00BC654B" w:rsidP="00BC654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813974">
              <w:t>Иные формы отчетности, по которым срок представления не определен</w:t>
            </w:r>
          </w:p>
        </w:tc>
        <w:tc>
          <w:tcPr>
            <w:tcW w:w="2268" w:type="dxa"/>
            <w:shd w:val="clear" w:color="auto" w:fill="auto"/>
          </w:tcPr>
          <w:p w:rsidR="00BC654B" w:rsidRPr="00813974" w:rsidRDefault="00BC654B" w:rsidP="00BF3992">
            <w:pPr>
              <w:spacing w:line="276" w:lineRule="auto"/>
              <w:jc w:val="both"/>
            </w:pPr>
            <w:r w:rsidRPr="00813974">
              <w:t xml:space="preserve">Не позднее 12-го числа месяца следующего за </w:t>
            </w:r>
            <w:proofErr w:type="gramStart"/>
            <w:r w:rsidRPr="00813974">
              <w:t>отчетным</w:t>
            </w:r>
            <w:proofErr w:type="gramEnd"/>
          </w:p>
        </w:tc>
        <w:tc>
          <w:tcPr>
            <w:tcW w:w="2409" w:type="dxa"/>
            <w:shd w:val="clear" w:color="auto" w:fill="auto"/>
          </w:tcPr>
          <w:p w:rsidR="00BC654B" w:rsidRPr="00813974" w:rsidRDefault="00BC654B" w:rsidP="00BF3992">
            <w:pPr>
              <w:spacing w:line="276" w:lineRule="auto"/>
              <w:jc w:val="both"/>
            </w:pPr>
            <w:r w:rsidRPr="00813974">
              <w:t xml:space="preserve">Не позднее 12-го числа месяца следующего за </w:t>
            </w:r>
            <w:proofErr w:type="gramStart"/>
            <w:r w:rsidRPr="00813974">
              <w:t>отчетным</w:t>
            </w:r>
            <w:proofErr w:type="gramEnd"/>
          </w:p>
        </w:tc>
      </w:tr>
    </w:tbl>
    <w:p w:rsidR="009B6A84" w:rsidRDefault="009B6A84" w:rsidP="00BF3992">
      <w:pPr>
        <w:spacing w:line="276" w:lineRule="auto"/>
        <w:jc w:val="both"/>
        <w:rPr>
          <w:sz w:val="28"/>
          <w:szCs w:val="28"/>
        </w:rPr>
      </w:pPr>
    </w:p>
    <w:p w:rsidR="001D22F7" w:rsidRDefault="001D22F7" w:rsidP="00BF3992">
      <w:pPr>
        <w:spacing w:line="276" w:lineRule="auto"/>
        <w:jc w:val="both"/>
        <w:rPr>
          <w:sz w:val="28"/>
          <w:szCs w:val="28"/>
        </w:rPr>
      </w:pPr>
    </w:p>
    <w:p w:rsidR="009B6A84" w:rsidRDefault="009B6A84" w:rsidP="00BF3992">
      <w:pPr>
        <w:spacing w:after="236" w:line="276" w:lineRule="auto"/>
        <w:ind w:left="100" w:right="40" w:firstLine="740"/>
        <w:jc w:val="both"/>
        <w:rPr>
          <w:sz w:val="28"/>
          <w:szCs w:val="28"/>
          <w:lang w:val="ru"/>
        </w:rPr>
      </w:pPr>
      <w:r w:rsidRPr="00BF3992">
        <w:rPr>
          <w:sz w:val="28"/>
          <w:szCs w:val="28"/>
          <w:lang w:val="ru"/>
        </w:rPr>
        <w:t xml:space="preserve">2. Сроки </w:t>
      </w:r>
      <w:proofErr w:type="gramStart"/>
      <w:r w:rsidRPr="00BF3992">
        <w:rPr>
          <w:sz w:val="28"/>
          <w:szCs w:val="28"/>
          <w:lang w:val="ru"/>
        </w:rPr>
        <w:t>представления форм бюджетной отчётности главных администраторов доходов бюджета Российской Федерации</w:t>
      </w:r>
      <w:proofErr w:type="gramEnd"/>
      <w:r w:rsidRPr="00BF3992">
        <w:rPr>
          <w:sz w:val="28"/>
          <w:szCs w:val="28"/>
          <w:lang w:val="ru"/>
        </w:rPr>
        <w:t xml:space="preserve"> и бюджета субъекта Российской Федерации по распределённым доходам, поступающим в бюджет </w:t>
      </w:r>
      <w:r w:rsidRPr="00BF3992">
        <w:rPr>
          <w:sz w:val="28"/>
          <w:szCs w:val="28"/>
        </w:rPr>
        <w:t>Нижневартовского</w:t>
      </w:r>
      <w:r w:rsidRPr="00BF3992">
        <w:rPr>
          <w:sz w:val="28"/>
          <w:szCs w:val="28"/>
          <w:lang w:val="ru"/>
        </w:rPr>
        <w:t xml:space="preserve"> района (кроме содержащих код элемента «05»):</w:t>
      </w:r>
    </w:p>
    <w:tbl>
      <w:tblPr>
        <w:tblStyle w:val="a9"/>
        <w:tblW w:w="9752" w:type="dxa"/>
        <w:tblInd w:w="100" w:type="dxa"/>
        <w:tblLook w:val="04A0" w:firstRow="1" w:lastRow="0" w:firstColumn="1" w:lastColumn="0" w:noHBand="0" w:noVBand="1"/>
      </w:tblPr>
      <w:tblGrid>
        <w:gridCol w:w="4876"/>
        <w:gridCol w:w="4876"/>
      </w:tblGrid>
      <w:tr w:rsidR="00BF3992" w:rsidRPr="00BF3992" w:rsidTr="009F4A65">
        <w:tc>
          <w:tcPr>
            <w:tcW w:w="4876" w:type="dxa"/>
          </w:tcPr>
          <w:p w:rsidR="009F4A65" w:rsidRDefault="009F4A65" w:rsidP="001D22F7">
            <w:pPr>
              <w:spacing w:line="276" w:lineRule="auto"/>
              <w:ind w:left="2340" w:hanging="2298"/>
              <w:jc w:val="center"/>
              <w:rPr>
                <w:lang w:val="ru"/>
              </w:rPr>
            </w:pPr>
            <w:r w:rsidRPr="00813974">
              <w:rPr>
                <w:lang w:val="ru"/>
              </w:rPr>
              <w:lastRenderedPageBreak/>
              <w:t>Формы отчётности</w:t>
            </w:r>
          </w:p>
          <w:p w:rsidR="001D22F7" w:rsidRPr="00813974" w:rsidRDefault="001D22F7" w:rsidP="001D22F7">
            <w:pPr>
              <w:spacing w:line="276" w:lineRule="auto"/>
              <w:ind w:left="2340" w:hanging="2298"/>
              <w:jc w:val="center"/>
              <w:rPr>
                <w:lang w:val="ru"/>
              </w:rPr>
            </w:pPr>
          </w:p>
        </w:tc>
        <w:tc>
          <w:tcPr>
            <w:tcW w:w="4876" w:type="dxa"/>
          </w:tcPr>
          <w:p w:rsidR="009F4A65" w:rsidRPr="00813974" w:rsidRDefault="001D22F7" w:rsidP="001D22F7">
            <w:pPr>
              <w:spacing w:line="276" w:lineRule="auto"/>
              <w:ind w:hanging="2298"/>
              <w:jc w:val="center"/>
              <w:rPr>
                <w:lang w:val="ru"/>
              </w:rPr>
            </w:pPr>
            <w:r>
              <w:rPr>
                <w:lang w:val="ru"/>
              </w:rPr>
              <w:t xml:space="preserve">                              </w:t>
            </w:r>
            <w:r w:rsidR="009F4A65" w:rsidRPr="00813974">
              <w:rPr>
                <w:lang w:val="ru"/>
              </w:rPr>
              <w:t>Сроки квартальной отчётности</w:t>
            </w:r>
          </w:p>
        </w:tc>
      </w:tr>
      <w:tr w:rsidR="00BF3992" w:rsidRPr="00BF3992" w:rsidTr="009F4A65">
        <w:tc>
          <w:tcPr>
            <w:tcW w:w="4876" w:type="dxa"/>
          </w:tcPr>
          <w:p w:rsidR="009F4A65" w:rsidRPr="00813974" w:rsidRDefault="009F4A65" w:rsidP="00BF3992">
            <w:pPr>
              <w:spacing w:line="276" w:lineRule="auto"/>
              <w:jc w:val="both"/>
              <w:rPr>
                <w:lang w:val="ru"/>
              </w:rPr>
            </w:pPr>
            <w:r w:rsidRPr="00813974">
              <w:rPr>
                <w:lang w:val="ru"/>
              </w:rPr>
              <w:t>Отчёт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0503127)</w:t>
            </w:r>
          </w:p>
        </w:tc>
        <w:tc>
          <w:tcPr>
            <w:tcW w:w="4876" w:type="dxa"/>
          </w:tcPr>
          <w:p w:rsidR="009F4A65" w:rsidRPr="00813974" w:rsidRDefault="00CE08D7" w:rsidP="00BF3992">
            <w:pPr>
              <w:spacing w:line="276" w:lineRule="auto"/>
              <w:ind w:left="120"/>
              <w:rPr>
                <w:lang w:val="ru"/>
              </w:rPr>
            </w:pPr>
            <w:r>
              <w:rPr>
                <w:lang w:val="ru"/>
              </w:rPr>
              <w:t>не позднее</w:t>
            </w:r>
            <w:r w:rsidR="009F4A65" w:rsidRPr="00813974">
              <w:rPr>
                <w:lang w:val="ru"/>
              </w:rPr>
              <w:t xml:space="preserve"> 11 числа месяца, следующего за </w:t>
            </w:r>
            <w:proofErr w:type="gramStart"/>
            <w:r w:rsidR="009F4A65" w:rsidRPr="00813974">
              <w:rPr>
                <w:lang w:val="ru"/>
              </w:rPr>
              <w:t>отчётным</w:t>
            </w:r>
            <w:proofErr w:type="gramEnd"/>
          </w:p>
        </w:tc>
      </w:tr>
      <w:tr w:rsidR="00BF3992" w:rsidRPr="00BF3992" w:rsidTr="009F4A65">
        <w:tc>
          <w:tcPr>
            <w:tcW w:w="4876" w:type="dxa"/>
          </w:tcPr>
          <w:p w:rsidR="009F4A65" w:rsidRPr="00813974" w:rsidRDefault="009F4A65" w:rsidP="00BF3992">
            <w:pPr>
              <w:spacing w:line="276" w:lineRule="auto"/>
              <w:jc w:val="both"/>
              <w:rPr>
                <w:lang w:val="ru"/>
              </w:rPr>
            </w:pPr>
            <w:r w:rsidRPr="00813974">
              <w:rPr>
                <w:lang w:val="ru"/>
              </w:rPr>
              <w:t>Пояснительная записка (ф. 0503160)</w:t>
            </w:r>
          </w:p>
        </w:tc>
        <w:tc>
          <w:tcPr>
            <w:tcW w:w="4876" w:type="dxa"/>
          </w:tcPr>
          <w:p w:rsidR="009F4A65" w:rsidRPr="00813974" w:rsidRDefault="00CE08D7" w:rsidP="00BF3992">
            <w:pPr>
              <w:spacing w:line="276" w:lineRule="auto"/>
              <w:ind w:left="120"/>
              <w:rPr>
                <w:lang w:val="ru"/>
              </w:rPr>
            </w:pPr>
            <w:r>
              <w:rPr>
                <w:lang w:val="ru"/>
              </w:rPr>
              <w:t>не позднее</w:t>
            </w:r>
            <w:r w:rsidR="009F4A65" w:rsidRPr="00813974">
              <w:rPr>
                <w:lang w:val="ru"/>
              </w:rPr>
              <w:t xml:space="preserve"> 11 числа месяца, следующего за </w:t>
            </w:r>
            <w:proofErr w:type="gramStart"/>
            <w:r w:rsidR="009F4A65" w:rsidRPr="00813974">
              <w:rPr>
                <w:lang w:val="ru"/>
              </w:rPr>
              <w:t>отчётным</w:t>
            </w:r>
            <w:proofErr w:type="gramEnd"/>
          </w:p>
        </w:tc>
      </w:tr>
      <w:tr w:rsidR="009F4A65" w:rsidRPr="00BF3992" w:rsidTr="009F4A65">
        <w:tc>
          <w:tcPr>
            <w:tcW w:w="4876" w:type="dxa"/>
          </w:tcPr>
          <w:p w:rsidR="009F4A65" w:rsidRPr="00813974" w:rsidRDefault="009F4A65" w:rsidP="00BF3992">
            <w:pPr>
              <w:spacing w:line="276" w:lineRule="auto"/>
              <w:jc w:val="both"/>
              <w:rPr>
                <w:lang w:val="ru"/>
              </w:rPr>
            </w:pPr>
            <w:r w:rsidRPr="00813974">
              <w:t>Иные формы отчетности, по которым срок предоставления не определен</w:t>
            </w:r>
          </w:p>
        </w:tc>
        <w:tc>
          <w:tcPr>
            <w:tcW w:w="4876" w:type="dxa"/>
          </w:tcPr>
          <w:p w:rsidR="009F4A65" w:rsidRPr="00813974" w:rsidRDefault="00CE08D7" w:rsidP="00BF3992">
            <w:pPr>
              <w:spacing w:line="276" w:lineRule="auto"/>
              <w:ind w:left="120"/>
              <w:rPr>
                <w:lang w:val="ru"/>
              </w:rPr>
            </w:pPr>
            <w:r>
              <w:rPr>
                <w:lang w:val="ru"/>
              </w:rPr>
              <w:t>не позднее</w:t>
            </w:r>
            <w:r w:rsidR="009F4A65" w:rsidRPr="00813974">
              <w:rPr>
                <w:lang w:val="ru"/>
              </w:rPr>
              <w:t xml:space="preserve"> 11 числа месяца, следующего за </w:t>
            </w:r>
            <w:proofErr w:type="gramStart"/>
            <w:r w:rsidR="009F4A65" w:rsidRPr="00813974">
              <w:rPr>
                <w:lang w:val="ru"/>
              </w:rPr>
              <w:t>отчётным</w:t>
            </w:r>
            <w:proofErr w:type="gramEnd"/>
          </w:p>
        </w:tc>
      </w:tr>
    </w:tbl>
    <w:p w:rsidR="009B6A84" w:rsidRPr="00BF3992" w:rsidRDefault="009B6A84" w:rsidP="00BF3992">
      <w:pPr>
        <w:spacing w:before="468" w:after="233" w:line="276" w:lineRule="auto"/>
        <w:ind w:left="100" w:right="40" w:firstLine="740"/>
        <w:jc w:val="both"/>
        <w:rPr>
          <w:sz w:val="28"/>
          <w:szCs w:val="28"/>
          <w:lang w:val="ru"/>
        </w:rPr>
      </w:pPr>
      <w:r w:rsidRPr="00BF3992">
        <w:rPr>
          <w:sz w:val="28"/>
          <w:szCs w:val="28"/>
          <w:lang w:val="ru"/>
        </w:rPr>
        <w:t>3. Сроки представления форм сводной бухгалтерской отчётности учредителями:</w:t>
      </w:r>
    </w:p>
    <w:tbl>
      <w:tblPr>
        <w:tblW w:w="993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3"/>
        <w:gridCol w:w="3258"/>
      </w:tblGrid>
      <w:tr w:rsidR="00BF3992" w:rsidRPr="00BF3992" w:rsidTr="004E07D5">
        <w:trPr>
          <w:trHeight w:val="624"/>
          <w:jc w:val="center"/>
        </w:trPr>
        <w:tc>
          <w:tcPr>
            <w:tcW w:w="6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6A84" w:rsidRPr="00813974" w:rsidRDefault="009B6A84" w:rsidP="00BF3992">
            <w:pPr>
              <w:framePr w:wrap="notBeside" w:vAnchor="text" w:hAnchor="text" w:xAlign="center" w:y="1"/>
              <w:spacing w:line="276" w:lineRule="auto"/>
              <w:ind w:left="2360"/>
              <w:rPr>
                <w:lang w:val="ru"/>
              </w:rPr>
            </w:pPr>
            <w:r w:rsidRPr="00813974">
              <w:rPr>
                <w:lang w:val="ru"/>
              </w:rPr>
              <w:t>Формы отчётности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6A84" w:rsidRPr="00813974" w:rsidRDefault="009B6A84" w:rsidP="00BF3992">
            <w:pPr>
              <w:framePr w:wrap="notBeside" w:vAnchor="text" w:hAnchor="text" w:xAlign="center" w:y="1"/>
              <w:spacing w:line="276" w:lineRule="auto"/>
              <w:jc w:val="center"/>
              <w:rPr>
                <w:lang w:val="ru"/>
              </w:rPr>
            </w:pPr>
            <w:r w:rsidRPr="00813974">
              <w:rPr>
                <w:lang w:val="ru"/>
              </w:rPr>
              <w:t>Сроки квартальной отчётности</w:t>
            </w:r>
          </w:p>
        </w:tc>
      </w:tr>
      <w:tr w:rsidR="00BF3992" w:rsidRPr="00BF3992" w:rsidTr="004E07D5">
        <w:trPr>
          <w:trHeight w:val="557"/>
          <w:jc w:val="center"/>
        </w:trPr>
        <w:tc>
          <w:tcPr>
            <w:tcW w:w="6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6A84" w:rsidRPr="00813974" w:rsidRDefault="009B6A84" w:rsidP="00BF3992">
            <w:pPr>
              <w:framePr w:wrap="notBeside" w:vAnchor="text" w:hAnchor="text" w:xAlign="center" w:y="1"/>
              <w:spacing w:line="276" w:lineRule="auto"/>
              <w:jc w:val="both"/>
              <w:rPr>
                <w:lang w:val="ru"/>
              </w:rPr>
            </w:pPr>
            <w:r w:rsidRPr="00813974">
              <w:rPr>
                <w:lang w:val="ru"/>
              </w:rPr>
              <w:t>Отчёт об исполнении учреждением плана его финансово- хозяйственной деятельности (ф. 0503737)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6A84" w:rsidRPr="00813974" w:rsidRDefault="00CE08D7" w:rsidP="00BF3992">
            <w:pPr>
              <w:framePr w:wrap="notBeside" w:vAnchor="text" w:hAnchor="text" w:xAlign="center" w:y="1"/>
              <w:spacing w:line="276" w:lineRule="auto"/>
              <w:ind w:left="120"/>
              <w:rPr>
                <w:lang w:val="ru"/>
              </w:rPr>
            </w:pPr>
            <w:r>
              <w:rPr>
                <w:lang w:val="ru"/>
              </w:rPr>
              <w:t>не позднее</w:t>
            </w:r>
            <w:r w:rsidRPr="00813974">
              <w:rPr>
                <w:lang w:val="ru"/>
              </w:rPr>
              <w:t xml:space="preserve"> </w:t>
            </w:r>
            <w:r w:rsidR="009B6A84" w:rsidRPr="00813974">
              <w:rPr>
                <w:lang w:val="ru"/>
              </w:rPr>
              <w:t xml:space="preserve"> </w:t>
            </w:r>
            <w:r w:rsidR="009B6A84" w:rsidRPr="00813974">
              <w:t>11</w:t>
            </w:r>
            <w:r w:rsidR="009B6A84" w:rsidRPr="00813974">
              <w:rPr>
                <w:lang w:val="ru"/>
              </w:rPr>
              <w:t xml:space="preserve"> числа месяца, следующего за </w:t>
            </w:r>
            <w:proofErr w:type="gramStart"/>
            <w:r w:rsidR="009B6A84" w:rsidRPr="00813974">
              <w:rPr>
                <w:lang w:val="ru"/>
              </w:rPr>
              <w:t>отчётным</w:t>
            </w:r>
            <w:proofErr w:type="gramEnd"/>
          </w:p>
        </w:tc>
      </w:tr>
      <w:tr w:rsidR="00BF3992" w:rsidRPr="00BF3992" w:rsidTr="004E07D5">
        <w:trPr>
          <w:trHeight w:val="566"/>
          <w:jc w:val="center"/>
        </w:trPr>
        <w:tc>
          <w:tcPr>
            <w:tcW w:w="6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6A84" w:rsidRPr="00813974" w:rsidRDefault="009B6A84" w:rsidP="00BF3992">
            <w:pPr>
              <w:framePr w:wrap="notBeside" w:vAnchor="text" w:hAnchor="text" w:xAlign="center" w:y="1"/>
              <w:spacing w:line="276" w:lineRule="auto"/>
              <w:jc w:val="both"/>
              <w:rPr>
                <w:lang w:val="ru"/>
              </w:rPr>
            </w:pPr>
            <w:r w:rsidRPr="00813974">
              <w:rPr>
                <w:lang w:val="ru"/>
              </w:rPr>
              <w:t>Пояснительная записка к Балансу учреждения (ф. 0503760)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6A84" w:rsidRPr="00813974" w:rsidRDefault="00CE08D7" w:rsidP="00BF3992">
            <w:pPr>
              <w:framePr w:wrap="notBeside" w:vAnchor="text" w:hAnchor="text" w:xAlign="center" w:y="1"/>
              <w:spacing w:line="276" w:lineRule="auto"/>
              <w:ind w:left="120"/>
              <w:rPr>
                <w:lang w:val="ru"/>
              </w:rPr>
            </w:pPr>
            <w:r>
              <w:rPr>
                <w:lang w:val="ru"/>
              </w:rPr>
              <w:t>не позднее</w:t>
            </w:r>
            <w:r w:rsidRPr="00813974">
              <w:rPr>
                <w:lang w:val="ru"/>
              </w:rPr>
              <w:t xml:space="preserve"> </w:t>
            </w:r>
            <w:r w:rsidR="009B6A84" w:rsidRPr="00813974">
              <w:rPr>
                <w:lang w:val="ru"/>
              </w:rPr>
              <w:t xml:space="preserve"> </w:t>
            </w:r>
            <w:r w:rsidR="009B6A84" w:rsidRPr="00813974">
              <w:t>11</w:t>
            </w:r>
            <w:r w:rsidR="009B6A84" w:rsidRPr="00813974">
              <w:rPr>
                <w:lang w:val="ru"/>
              </w:rPr>
              <w:t xml:space="preserve"> числа месяца, следующего за </w:t>
            </w:r>
            <w:proofErr w:type="gramStart"/>
            <w:r w:rsidR="009B6A84" w:rsidRPr="00813974">
              <w:rPr>
                <w:lang w:val="ru"/>
              </w:rPr>
              <w:t>отчётным</w:t>
            </w:r>
            <w:proofErr w:type="gramEnd"/>
          </w:p>
        </w:tc>
      </w:tr>
      <w:tr w:rsidR="00BF3992" w:rsidRPr="00BF3992" w:rsidTr="004E07D5">
        <w:trPr>
          <w:trHeight w:val="566"/>
          <w:jc w:val="center"/>
        </w:trPr>
        <w:tc>
          <w:tcPr>
            <w:tcW w:w="6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A65" w:rsidRPr="00813974" w:rsidRDefault="009F4A65" w:rsidP="00BF3992">
            <w:pPr>
              <w:framePr w:wrap="notBeside" w:vAnchor="text" w:hAnchor="text" w:xAlign="center" w:y="1"/>
              <w:spacing w:line="276" w:lineRule="auto"/>
              <w:jc w:val="both"/>
              <w:rPr>
                <w:lang w:val="ru"/>
              </w:rPr>
            </w:pPr>
            <w:r w:rsidRPr="00813974">
              <w:rPr>
                <w:lang w:val="ru"/>
              </w:rPr>
              <w:t>Сведения об остатках денежных средств учреждения (ф.0503779)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A65" w:rsidRPr="00813974" w:rsidRDefault="00CE08D7" w:rsidP="00BF3992">
            <w:pPr>
              <w:framePr w:wrap="notBeside" w:vAnchor="text" w:hAnchor="text" w:xAlign="center" w:y="1"/>
              <w:spacing w:line="276" w:lineRule="auto"/>
              <w:ind w:left="120"/>
              <w:rPr>
                <w:lang w:val="ru"/>
              </w:rPr>
            </w:pPr>
            <w:r>
              <w:rPr>
                <w:lang w:val="ru"/>
              </w:rPr>
              <w:t>не позднее</w:t>
            </w:r>
            <w:r w:rsidRPr="00813974">
              <w:rPr>
                <w:lang w:val="ru"/>
              </w:rPr>
              <w:t xml:space="preserve"> </w:t>
            </w:r>
            <w:r w:rsidR="009F4A65" w:rsidRPr="00813974">
              <w:rPr>
                <w:lang w:val="ru"/>
              </w:rPr>
              <w:t xml:space="preserve"> </w:t>
            </w:r>
            <w:r w:rsidR="009F4A65" w:rsidRPr="00813974">
              <w:t>11</w:t>
            </w:r>
            <w:r w:rsidR="009F4A65" w:rsidRPr="00813974">
              <w:rPr>
                <w:lang w:val="ru"/>
              </w:rPr>
              <w:t xml:space="preserve"> числа месяца, следующего за </w:t>
            </w:r>
            <w:proofErr w:type="gramStart"/>
            <w:r w:rsidR="009F4A65" w:rsidRPr="00813974">
              <w:rPr>
                <w:lang w:val="ru"/>
              </w:rPr>
              <w:t>отчётным</w:t>
            </w:r>
            <w:proofErr w:type="gramEnd"/>
          </w:p>
        </w:tc>
      </w:tr>
      <w:tr w:rsidR="00BF3992" w:rsidRPr="00BF3992" w:rsidTr="004E07D5">
        <w:trPr>
          <w:trHeight w:val="571"/>
          <w:jc w:val="center"/>
        </w:trPr>
        <w:tc>
          <w:tcPr>
            <w:tcW w:w="6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A65" w:rsidRPr="00813974" w:rsidRDefault="009F4A65" w:rsidP="00BF3992">
            <w:pPr>
              <w:framePr w:wrap="notBeside" w:vAnchor="text" w:hAnchor="text" w:xAlign="center" w:y="1"/>
              <w:autoSpaceDE w:val="0"/>
              <w:autoSpaceDN w:val="0"/>
              <w:adjustRightInd w:val="0"/>
              <w:spacing w:line="276" w:lineRule="auto"/>
              <w:jc w:val="both"/>
            </w:pPr>
            <w:r w:rsidRPr="00813974">
              <w:t>Иные формы отчетности, по которым срок предоставления не определен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A65" w:rsidRPr="00813974" w:rsidRDefault="00CE08D7" w:rsidP="00BF3992">
            <w:pPr>
              <w:framePr w:wrap="notBeside" w:vAnchor="text" w:hAnchor="text" w:xAlign="center" w:y="1"/>
              <w:spacing w:line="276" w:lineRule="auto"/>
              <w:jc w:val="both"/>
            </w:pPr>
            <w:r>
              <w:rPr>
                <w:lang w:val="ru"/>
              </w:rPr>
              <w:t>не позднее</w:t>
            </w:r>
            <w:r w:rsidRPr="00813974">
              <w:rPr>
                <w:lang w:val="ru"/>
              </w:rPr>
              <w:t xml:space="preserve"> </w:t>
            </w:r>
            <w:r w:rsidR="009F4A65" w:rsidRPr="00813974">
              <w:rPr>
                <w:lang w:val="ru"/>
              </w:rPr>
              <w:t xml:space="preserve"> </w:t>
            </w:r>
            <w:r w:rsidR="009F4A65" w:rsidRPr="00813974">
              <w:t>11</w:t>
            </w:r>
            <w:r w:rsidR="009F4A65" w:rsidRPr="00813974">
              <w:rPr>
                <w:lang w:val="ru"/>
              </w:rPr>
              <w:t xml:space="preserve"> числа месяца, следующего за </w:t>
            </w:r>
            <w:proofErr w:type="gramStart"/>
            <w:r w:rsidR="009F4A65" w:rsidRPr="00813974">
              <w:rPr>
                <w:lang w:val="ru"/>
              </w:rPr>
              <w:t>отчётным</w:t>
            </w:r>
            <w:proofErr w:type="gramEnd"/>
          </w:p>
        </w:tc>
      </w:tr>
    </w:tbl>
    <w:p w:rsidR="009B6A84" w:rsidRPr="00BF3992" w:rsidRDefault="009B6A84" w:rsidP="00BF3992">
      <w:pPr>
        <w:spacing w:line="276" w:lineRule="auto"/>
        <w:rPr>
          <w:rFonts w:eastAsia="Arial Unicode MS"/>
          <w:sz w:val="28"/>
          <w:szCs w:val="28"/>
          <w:lang w:val="ru"/>
        </w:rPr>
        <w:sectPr w:rsidR="009B6A84" w:rsidRPr="00BF3992" w:rsidSect="009B6A84">
          <w:footerReference w:type="even" r:id="rId22"/>
          <w:footerReference w:type="default" r:id="rId23"/>
          <w:pgSz w:w="11905" w:h="16837"/>
          <w:pgMar w:top="1134" w:right="567" w:bottom="1134" w:left="1701" w:header="0" w:footer="6" w:gutter="0"/>
          <w:pgNumType w:start="1"/>
          <w:cols w:space="720"/>
          <w:noEndnote/>
          <w:docGrid w:linePitch="360"/>
        </w:sectPr>
      </w:pPr>
    </w:p>
    <w:tbl>
      <w:tblPr>
        <w:tblW w:w="0" w:type="auto"/>
        <w:tblInd w:w="6629" w:type="dxa"/>
        <w:tblLook w:val="04A0" w:firstRow="1" w:lastRow="0" w:firstColumn="1" w:lastColumn="0" w:noHBand="0" w:noVBand="1"/>
      </w:tblPr>
      <w:tblGrid>
        <w:gridCol w:w="2977"/>
      </w:tblGrid>
      <w:tr w:rsidR="009B6A84" w:rsidRPr="00BF3992" w:rsidTr="009B6A84">
        <w:tc>
          <w:tcPr>
            <w:tcW w:w="2977" w:type="dxa"/>
            <w:shd w:val="clear" w:color="auto" w:fill="auto"/>
          </w:tcPr>
          <w:p w:rsidR="009B6A84" w:rsidRPr="00BF3992" w:rsidRDefault="009B6A84" w:rsidP="00BF3992">
            <w:pPr>
              <w:pStyle w:val="a7"/>
              <w:spacing w:line="276" w:lineRule="auto"/>
              <w:jc w:val="left"/>
              <w:rPr>
                <w:b w:val="0"/>
                <w:bCs w:val="0"/>
                <w:szCs w:val="28"/>
              </w:rPr>
            </w:pPr>
          </w:p>
        </w:tc>
      </w:tr>
    </w:tbl>
    <w:p w:rsidR="00390EEB" w:rsidRDefault="009B6A84" w:rsidP="00390EEB">
      <w:pPr>
        <w:pStyle w:val="a7"/>
        <w:ind w:left="7088" w:hanging="7088"/>
        <w:jc w:val="right"/>
        <w:rPr>
          <w:b w:val="0"/>
          <w:bCs w:val="0"/>
          <w:sz w:val="24"/>
          <w:lang w:val="ru-RU"/>
        </w:rPr>
      </w:pPr>
      <w:r w:rsidRPr="00390EEB">
        <w:rPr>
          <w:b w:val="0"/>
          <w:bCs w:val="0"/>
          <w:sz w:val="24"/>
        </w:rPr>
        <w:t xml:space="preserve">             </w:t>
      </w:r>
      <w:r w:rsidRPr="00390EEB">
        <w:rPr>
          <w:b w:val="0"/>
          <w:bCs w:val="0"/>
          <w:sz w:val="24"/>
          <w:lang w:val="ru-RU"/>
        </w:rPr>
        <w:t xml:space="preserve">    </w:t>
      </w:r>
      <w:r w:rsidRPr="00390EEB">
        <w:rPr>
          <w:b w:val="0"/>
          <w:bCs w:val="0"/>
          <w:sz w:val="24"/>
        </w:rPr>
        <w:t xml:space="preserve"> Приложение </w:t>
      </w:r>
      <w:r w:rsidR="00390EEB" w:rsidRPr="00390EEB">
        <w:rPr>
          <w:b w:val="0"/>
          <w:bCs w:val="0"/>
          <w:sz w:val="24"/>
          <w:lang w:val="ru-RU"/>
        </w:rPr>
        <w:t>5</w:t>
      </w:r>
    </w:p>
    <w:p w:rsidR="00390EEB" w:rsidRPr="00390EEB" w:rsidRDefault="00390EEB" w:rsidP="00390EEB">
      <w:pPr>
        <w:pStyle w:val="a7"/>
        <w:ind w:left="7088" w:hanging="7088"/>
        <w:jc w:val="right"/>
        <w:rPr>
          <w:b w:val="0"/>
          <w:sz w:val="24"/>
          <w:lang w:val="ru-RU"/>
        </w:rPr>
      </w:pPr>
      <w:r w:rsidRPr="00390EEB">
        <w:rPr>
          <w:b w:val="0"/>
          <w:bCs w:val="0"/>
          <w:sz w:val="24"/>
        </w:rPr>
        <w:t xml:space="preserve">к </w:t>
      </w:r>
      <w:r w:rsidRPr="00390EEB">
        <w:rPr>
          <w:b w:val="0"/>
          <w:sz w:val="24"/>
        </w:rPr>
        <w:t>порядк</w:t>
      </w:r>
      <w:r w:rsidRPr="00390EEB">
        <w:rPr>
          <w:b w:val="0"/>
          <w:bCs w:val="0"/>
          <w:sz w:val="24"/>
        </w:rPr>
        <w:t xml:space="preserve">у </w:t>
      </w:r>
      <w:r w:rsidRPr="00390EEB">
        <w:rPr>
          <w:b w:val="0"/>
          <w:sz w:val="24"/>
        </w:rPr>
        <w:t>составления и представления</w:t>
      </w:r>
    </w:p>
    <w:p w:rsidR="00390EEB" w:rsidRPr="00390EEB" w:rsidRDefault="00390EEB" w:rsidP="00390EEB">
      <w:pPr>
        <w:pStyle w:val="a7"/>
        <w:ind w:left="7088" w:hanging="7088"/>
        <w:jc w:val="right"/>
        <w:rPr>
          <w:b w:val="0"/>
          <w:bCs w:val="0"/>
          <w:sz w:val="24"/>
        </w:rPr>
      </w:pPr>
      <w:r w:rsidRPr="00390EEB">
        <w:rPr>
          <w:b w:val="0"/>
          <w:sz w:val="24"/>
        </w:rPr>
        <w:t xml:space="preserve"> бюджетной и бухгалтерской отчетности</w:t>
      </w:r>
    </w:p>
    <w:p w:rsidR="009B6A84" w:rsidRPr="00BF3992" w:rsidRDefault="00B836AC" w:rsidP="00B836AC">
      <w:pPr>
        <w:autoSpaceDE w:val="0"/>
        <w:autoSpaceDN w:val="0"/>
        <w:adjustRightInd w:val="0"/>
        <w:spacing w:line="276" w:lineRule="auto"/>
        <w:jc w:val="right"/>
        <w:rPr>
          <w:b/>
          <w:bCs/>
          <w:sz w:val="28"/>
          <w:szCs w:val="28"/>
          <w:u w:val="single"/>
        </w:rPr>
      </w:pPr>
      <w:r w:rsidRPr="00625EF2">
        <w:rPr>
          <w:bCs/>
        </w:rPr>
        <w:t xml:space="preserve">от </w:t>
      </w:r>
      <w:r>
        <w:rPr>
          <w:bCs/>
        </w:rPr>
        <w:t>10.03.2017 №22-п</w:t>
      </w:r>
      <w:bookmarkStart w:id="1" w:name="_GoBack"/>
      <w:bookmarkEnd w:id="1"/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u w:val="single"/>
        </w:rPr>
      </w:pP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BF3992">
        <w:rPr>
          <w:b/>
          <w:bCs/>
          <w:sz w:val="28"/>
          <w:szCs w:val="28"/>
        </w:rPr>
        <w:t>Уведомление</w:t>
      </w:r>
    </w:p>
    <w:p w:rsidR="009B6A84" w:rsidRPr="00BF3992" w:rsidRDefault="009B6A84" w:rsidP="00BF3992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BF3992">
        <w:rPr>
          <w:b/>
          <w:bCs/>
          <w:sz w:val="28"/>
          <w:szCs w:val="28"/>
        </w:rPr>
        <w:t>о принятии департаментом финансов администрации Нижневартовского района финансовой отчетности</w:t>
      </w:r>
    </w:p>
    <w:p w:rsidR="009B6A84" w:rsidRPr="00BF3992" w:rsidRDefault="009B6A84" w:rsidP="00BF3992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9B6A84" w:rsidRPr="00BF3992" w:rsidRDefault="009B6A84" w:rsidP="00BF3992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BF3992">
        <w:rPr>
          <w:b/>
          <w:bCs/>
          <w:sz w:val="28"/>
          <w:szCs w:val="28"/>
        </w:rPr>
        <w:t>за 20___ год</w:t>
      </w: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685"/>
        <w:gridCol w:w="3685"/>
      </w:tblGrid>
      <w:tr w:rsidR="009B6A84" w:rsidRPr="00BF3992" w:rsidTr="009B6A8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84" w:rsidRPr="00BF3992" w:rsidRDefault="009B6A84" w:rsidP="00BF39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BF3992">
              <w:rPr>
                <w:sz w:val="28"/>
                <w:szCs w:val="28"/>
              </w:rPr>
              <w:t>Дата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84" w:rsidRPr="00BF3992" w:rsidRDefault="009B6A84" w:rsidP="00BF39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BF3992">
              <w:rPr>
                <w:sz w:val="28"/>
                <w:szCs w:val="28"/>
              </w:rPr>
              <w:t>Бюджетная отчетность об исполнении бюджета Нижневартовского района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84" w:rsidRPr="00BF3992" w:rsidRDefault="009B6A84" w:rsidP="00BF39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BF3992">
              <w:rPr>
                <w:sz w:val="28"/>
                <w:szCs w:val="28"/>
              </w:rPr>
              <w:t xml:space="preserve"> Бухгалтерская отчетность бюджетных и автономных учреждений Нижневартовского района</w:t>
            </w:r>
          </w:p>
        </w:tc>
      </w:tr>
      <w:tr w:rsidR="009B6A84" w:rsidRPr="00BF3992" w:rsidTr="009B6A8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84" w:rsidRPr="00BF3992" w:rsidRDefault="009B6A84" w:rsidP="00BF39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BF3992">
              <w:rPr>
                <w:sz w:val="28"/>
                <w:szCs w:val="28"/>
              </w:rPr>
              <w:t>Дата представления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84" w:rsidRPr="00BF3992" w:rsidRDefault="009B6A84" w:rsidP="00BF39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84" w:rsidRPr="00BF3992" w:rsidRDefault="009B6A84" w:rsidP="00BF39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9B6A84" w:rsidRPr="00BF3992" w:rsidTr="009B6A8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84" w:rsidRPr="00BF3992" w:rsidRDefault="009B6A84" w:rsidP="00BF39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BF3992">
              <w:rPr>
                <w:sz w:val="28"/>
                <w:szCs w:val="28"/>
              </w:rPr>
              <w:t>Дата принятия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84" w:rsidRPr="00BF3992" w:rsidRDefault="009B6A84" w:rsidP="00BF39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84" w:rsidRPr="00BF3992" w:rsidRDefault="009B6A84" w:rsidP="00BF39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BF3992">
        <w:rPr>
          <w:sz w:val="28"/>
          <w:szCs w:val="28"/>
        </w:rPr>
        <w:t>Отметка ответственного лица</w:t>
      </w: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BF3992">
        <w:rPr>
          <w:sz w:val="28"/>
          <w:szCs w:val="28"/>
        </w:rPr>
        <w:t>по принятию финансовой отчетности</w:t>
      </w:r>
    </w:p>
    <w:p w:rsidR="009B6A84" w:rsidRPr="00BF3992" w:rsidRDefault="009B6A84" w:rsidP="00BF3992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9B6A84" w:rsidRPr="00BF3992" w:rsidRDefault="009B6A84" w:rsidP="00BF3992">
      <w:pPr>
        <w:spacing w:line="276" w:lineRule="auto"/>
        <w:jc w:val="both"/>
        <w:rPr>
          <w:sz w:val="28"/>
          <w:szCs w:val="28"/>
        </w:rPr>
      </w:pPr>
    </w:p>
    <w:p w:rsidR="009B6A84" w:rsidRPr="00BF3992" w:rsidRDefault="009B6A84" w:rsidP="00BF3992">
      <w:pPr>
        <w:spacing w:line="276" w:lineRule="auto"/>
        <w:rPr>
          <w:sz w:val="28"/>
          <w:szCs w:val="28"/>
        </w:rPr>
      </w:pPr>
    </w:p>
    <w:p w:rsidR="00D87503" w:rsidRPr="00BF3992" w:rsidRDefault="00D87503" w:rsidP="00BF3992">
      <w:pPr>
        <w:spacing w:line="276" w:lineRule="auto"/>
        <w:rPr>
          <w:sz w:val="28"/>
          <w:szCs w:val="28"/>
        </w:rPr>
      </w:pPr>
    </w:p>
    <w:sectPr w:rsidR="00D87503" w:rsidRPr="00BF3992" w:rsidSect="009B6A8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69B" w:rsidRDefault="0014369B">
      <w:r>
        <w:separator/>
      </w:r>
    </w:p>
  </w:endnote>
  <w:endnote w:type="continuationSeparator" w:id="0">
    <w:p w:rsidR="0014369B" w:rsidRDefault="00143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A84" w:rsidRDefault="009B6A84">
    <w:pPr>
      <w:pStyle w:val="a6"/>
      <w:framePr w:w="12381" w:h="163" w:wrap="none" w:vAnchor="text" w:hAnchor="page" w:x="-237" w:y="-960"/>
      <w:shd w:val="clear" w:color="auto" w:fill="auto"/>
      <w:ind w:left="11462"/>
    </w:pPr>
    <w:r>
      <w:fldChar w:fldCharType="begin"/>
    </w:r>
    <w:r>
      <w:instrText xml:space="preserve"> PAGE \* MERGEFORMAT </w:instrText>
    </w:r>
    <w:r>
      <w:fldChar w:fldCharType="separate"/>
    </w:r>
    <w:r w:rsidR="00E05B2F" w:rsidRPr="00E05B2F">
      <w:rPr>
        <w:rStyle w:val="9pt"/>
        <w:rFonts w:eastAsiaTheme="minorHAnsi"/>
        <w:noProof/>
      </w:rPr>
      <w:t>2</w:t>
    </w:r>
    <w:r>
      <w:rPr>
        <w:rStyle w:val="9pt"/>
        <w:rFonts w:eastAsiaTheme="minorHAnsi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A84" w:rsidRDefault="009B6A84">
    <w:pPr>
      <w:pStyle w:val="a6"/>
      <w:framePr w:w="12381" w:h="163" w:wrap="none" w:vAnchor="text" w:hAnchor="page" w:x="-237" w:y="-960"/>
      <w:shd w:val="clear" w:color="auto" w:fill="auto"/>
      <w:ind w:left="11462"/>
    </w:pPr>
    <w:r>
      <w:fldChar w:fldCharType="begin"/>
    </w:r>
    <w:r>
      <w:instrText xml:space="preserve"> PAGE \* MERGEFORMAT </w:instrText>
    </w:r>
    <w:r>
      <w:fldChar w:fldCharType="separate"/>
    </w:r>
    <w:r w:rsidR="00B836AC" w:rsidRPr="00B836AC">
      <w:rPr>
        <w:rStyle w:val="9pt"/>
        <w:rFonts w:eastAsiaTheme="minorHAnsi"/>
        <w:noProof/>
      </w:rPr>
      <w:t>14</w:t>
    </w:r>
    <w:r>
      <w:rPr>
        <w:rStyle w:val="9pt"/>
        <w:rFonts w:eastAsia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69B" w:rsidRDefault="0014369B">
      <w:r>
        <w:separator/>
      </w:r>
    </w:p>
  </w:footnote>
  <w:footnote w:type="continuationSeparator" w:id="0">
    <w:p w:rsidR="0014369B" w:rsidRDefault="001436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F169F"/>
    <w:multiLevelType w:val="multilevel"/>
    <w:tmpl w:val="082CBC6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C13"/>
    <w:rsid w:val="000B48BA"/>
    <w:rsid w:val="0012429A"/>
    <w:rsid w:val="00132C13"/>
    <w:rsid w:val="0014369B"/>
    <w:rsid w:val="00151295"/>
    <w:rsid w:val="00157745"/>
    <w:rsid w:val="001D22F7"/>
    <w:rsid w:val="00226CC3"/>
    <w:rsid w:val="00270D7F"/>
    <w:rsid w:val="00274E4F"/>
    <w:rsid w:val="00277F89"/>
    <w:rsid w:val="002825A3"/>
    <w:rsid w:val="00291DF6"/>
    <w:rsid w:val="002D29E0"/>
    <w:rsid w:val="00390EEB"/>
    <w:rsid w:val="003C662B"/>
    <w:rsid w:val="00430AFF"/>
    <w:rsid w:val="00446A5D"/>
    <w:rsid w:val="00494AD7"/>
    <w:rsid w:val="004B4302"/>
    <w:rsid w:val="004E07D5"/>
    <w:rsid w:val="005556EE"/>
    <w:rsid w:val="00580BD4"/>
    <w:rsid w:val="005E6357"/>
    <w:rsid w:val="006055F8"/>
    <w:rsid w:val="00625EF2"/>
    <w:rsid w:val="00644933"/>
    <w:rsid w:val="00691638"/>
    <w:rsid w:val="006D1A09"/>
    <w:rsid w:val="00750CA0"/>
    <w:rsid w:val="007E4340"/>
    <w:rsid w:val="007E4B1B"/>
    <w:rsid w:val="00813974"/>
    <w:rsid w:val="00863B47"/>
    <w:rsid w:val="00886218"/>
    <w:rsid w:val="008C43DD"/>
    <w:rsid w:val="0090304A"/>
    <w:rsid w:val="00920A52"/>
    <w:rsid w:val="00986E6B"/>
    <w:rsid w:val="009B6A84"/>
    <w:rsid w:val="009C3C03"/>
    <w:rsid w:val="009E19C7"/>
    <w:rsid w:val="009F4A65"/>
    <w:rsid w:val="00A92167"/>
    <w:rsid w:val="00AA55A3"/>
    <w:rsid w:val="00B836AC"/>
    <w:rsid w:val="00BC654B"/>
    <w:rsid w:val="00BF3992"/>
    <w:rsid w:val="00C8244E"/>
    <w:rsid w:val="00CD38D2"/>
    <w:rsid w:val="00CE08D7"/>
    <w:rsid w:val="00D87503"/>
    <w:rsid w:val="00DA3148"/>
    <w:rsid w:val="00E05B2F"/>
    <w:rsid w:val="00E154A9"/>
    <w:rsid w:val="00E36C86"/>
    <w:rsid w:val="00E64E2C"/>
    <w:rsid w:val="00E66945"/>
    <w:rsid w:val="00EB548F"/>
    <w:rsid w:val="00F0220F"/>
    <w:rsid w:val="00F06768"/>
    <w:rsid w:val="00F16DE6"/>
    <w:rsid w:val="00F77299"/>
    <w:rsid w:val="00FA0D31"/>
    <w:rsid w:val="00FB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A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B6A8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9B6A8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Normal (Web)"/>
    <w:basedOn w:val="a"/>
    <w:rsid w:val="009B6A84"/>
    <w:pPr>
      <w:spacing w:before="100" w:beforeAutospacing="1" w:after="100" w:afterAutospacing="1"/>
    </w:pPr>
  </w:style>
  <w:style w:type="character" w:customStyle="1" w:styleId="a4">
    <w:name w:val="Основной текст_"/>
    <w:link w:val="34"/>
    <w:rsid w:val="009B6A84"/>
    <w:rPr>
      <w:sz w:val="26"/>
      <w:szCs w:val="26"/>
      <w:shd w:val="clear" w:color="auto" w:fill="FFFFFF"/>
    </w:rPr>
  </w:style>
  <w:style w:type="character" w:customStyle="1" w:styleId="6">
    <w:name w:val="Основной текст6"/>
    <w:rsid w:val="009B6A84"/>
  </w:style>
  <w:style w:type="character" w:customStyle="1" w:styleId="7">
    <w:name w:val="Основной текст7"/>
    <w:rsid w:val="009B6A84"/>
  </w:style>
  <w:style w:type="character" w:customStyle="1" w:styleId="8">
    <w:name w:val="Основной текст8"/>
    <w:rsid w:val="009B6A84"/>
  </w:style>
  <w:style w:type="paragraph" w:customStyle="1" w:styleId="34">
    <w:name w:val="Основной текст34"/>
    <w:basedOn w:val="a"/>
    <w:link w:val="a4"/>
    <w:rsid w:val="009B6A84"/>
    <w:pPr>
      <w:shd w:val="clear" w:color="auto" w:fill="FFFFFF"/>
      <w:spacing w:before="600" w:after="600"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5">
    <w:name w:val="Колонтитул_"/>
    <w:link w:val="a6"/>
    <w:rsid w:val="009B6A84"/>
    <w:rPr>
      <w:shd w:val="clear" w:color="auto" w:fill="FFFFFF"/>
    </w:rPr>
  </w:style>
  <w:style w:type="character" w:customStyle="1" w:styleId="9pt">
    <w:name w:val="Колонтитул + 9 pt"/>
    <w:rsid w:val="009B6A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a6">
    <w:name w:val="Колонтитул"/>
    <w:basedOn w:val="a"/>
    <w:link w:val="a5"/>
    <w:rsid w:val="009B6A84"/>
    <w:pPr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Title"/>
    <w:basedOn w:val="a"/>
    <w:link w:val="a8"/>
    <w:qFormat/>
    <w:rsid w:val="009B6A84"/>
    <w:pPr>
      <w:jc w:val="center"/>
    </w:pPr>
    <w:rPr>
      <w:b/>
      <w:bCs/>
      <w:sz w:val="28"/>
      <w:lang w:val="x-none" w:eastAsia="x-none"/>
    </w:rPr>
  </w:style>
  <w:style w:type="character" w:customStyle="1" w:styleId="a8">
    <w:name w:val="Название Знак"/>
    <w:basedOn w:val="a0"/>
    <w:link w:val="a7"/>
    <w:rsid w:val="009B6A84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customStyle="1" w:styleId="ConsPlusNormal">
    <w:name w:val="ConsPlusNormal"/>
    <w:rsid w:val="00920A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9">
    <w:name w:val="Table Grid"/>
    <w:basedOn w:val="a1"/>
    <w:uiPriority w:val="59"/>
    <w:rsid w:val="009F4A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E6694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694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A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B6A8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9B6A8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Normal (Web)"/>
    <w:basedOn w:val="a"/>
    <w:rsid w:val="009B6A84"/>
    <w:pPr>
      <w:spacing w:before="100" w:beforeAutospacing="1" w:after="100" w:afterAutospacing="1"/>
    </w:pPr>
  </w:style>
  <w:style w:type="character" w:customStyle="1" w:styleId="a4">
    <w:name w:val="Основной текст_"/>
    <w:link w:val="34"/>
    <w:rsid w:val="009B6A84"/>
    <w:rPr>
      <w:sz w:val="26"/>
      <w:szCs w:val="26"/>
      <w:shd w:val="clear" w:color="auto" w:fill="FFFFFF"/>
    </w:rPr>
  </w:style>
  <w:style w:type="character" w:customStyle="1" w:styleId="6">
    <w:name w:val="Основной текст6"/>
    <w:rsid w:val="009B6A84"/>
  </w:style>
  <w:style w:type="character" w:customStyle="1" w:styleId="7">
    <w:name w:val="Основной текст7"/>
    <w:rsid w:val="009B6A84"/>
  </w:style>
  <w:style w:type="character" w:customStyle="1" w:styleId="8">
    <w:name w:val="Основной текст8"/>
    <w:rsid w:val="009B6A84"/>
  </w:style>
  <w:style w:type="paragraph" w:customStyle="1" w:styleId="34">
    <w:name w:val="Основной текст34"/>
    <w:basedOn w:val="a"/>
    <w:link w:val="a4"/>
    <w:rsid w:val="009B6A84"/>
    <w:pPr>
      <w:shd w:val="clear" w:color="auto" w:fill="FFFFFF"/>
      <w:spacing w:before="600" w:after="600"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5">
    <w:name w:val="Колонтитул_"/>
    <w:link w:val="a6"/>
    <w:rsid w:val="009B6A84"/>
    <w:rPr>
      <w:shd w:val="clear" w:color="auto" w:fill="FFFFFF"/>
    </w:rPr>
  </w:style>
  <w:style w:type="character" w:customStyle="1" w:styleId="9pt">
    <w:name w:val="Колонтитул + 9 pt"/>
    <w:rsid w:val="009B6A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a6">
    <w:name w:val="Колонтитул"/>
    <w:basedOn w:val="a"/>
    <w:link w:val="a5"/>
    <w:rsid w:val="009B6A84"/>
    <w:pPr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Title"/>
    <w:basedOn w:val="a"/>
    <w:link w:val="a8"/>
    <w:qFormat/>
    <w:rsid w:val="009B6A84"/>
    <w:pPr>
      <w:jc w:val="center"/>
    </w:pPr>
    <w:rPr>
      <w:b/>
      <w:bCs/>
      <w:sz w:val="28"/>
      <w:lang w:val="x-none" w:eastAsia="x-none"/>
    </w:rPr>
  </w:style>
  <w:style w:type="character" w:customStyle="1" w:styleId="a8">
    <w:name w:val="Название Знак"/>
    <w:basedOn w:val="a0"/>
    <w:link w:val="a7"/>
    <w:rsid w:val="009B6A84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customStyle="1" w:styleId="ConsPlusNormal">
    <w:name w:val="ConsPlusNormal"/>
    <w:rsid w:val="00920A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9">
    <w:name w:val="Table Grid"/>
    <w:basedOn w:val="a1"/>
    <w:uiPriority w:val="59"/>
    <w:rsid w:val="009F4A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E6694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694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296BE9260734E14E0E37CA0F27B9025A1583EEF86DF84E29C164D1B84B9F7CE5911434412DD3C936u8K2L" TargetMode="External"/><Relationship Id="rId18" Type="http://schemas.openxmlformats.org/officeDocument/2006/relationships/hyperlink" Target="consultantplus://offline/ref=296BE9260734E14E0E37CA0F27B9025A1583EEF86DF84E29C164D1B84B9F7CE5911434412DD2CC35u8KD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7583FDF5867326F89044216F10B086726526F568CF68D0D410F4FCD52637F81A5C0249EA54E600FFHA24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727A912FAF864AED6CFFE4B52EF786FDFB597C73D7D0C3FE2BBF98B87A3806449693D28767CAB40W0f8L" TargetMode="External"/><Relationship Id="rId17" Type="http://schemas.openxmlformats.org/officeDocument/2006/relationships/hyperlink" Target="consultantplus://offline/ref=296BE9260734E14E0E37CA0F27B9025A1583EEF86DF84E29C164D1B84B9F7CE5911434412FD1uCK9L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727A912FAF864AED6CFE04644832F60D8BAC9CE3D7F0261B9E4A2D6D0AA8A330E26646A3271AA410D1829W1f5L" TargetMode="External"/><Relationship Id="rId20" Type="http://schemas.openxmlformats.org/officeDocument/2006/relationships/hyperlink" Target="consultantplus://offline/ref=7583FDF5867326F89044216F10B086726526F568CF68D0D410F4FCD52637F81A5C0249EA54E60DFDHA22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E06A2D1FCC0621B165B2FF4D72F86FE928D8E54FE142091325652B752C6C922BD4DF5533AC5FFBA4AEF08NDNE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727A912FAF864AED6CFE04644832F60D8BAC9CE3D7F0261B9E4A2D6D0AA8A330E26646A3271AA410D1829W1f9L" TargetMode="External"/><Relationship Id="rId23" Type="http://schemas.openxmlformats.org/officeDocument/2006/relationships/footer" Target="footer2.xml"/><Relationship Id="rId10" Type="http://schemas.openxmlformats.org/officeDocument/2006/relationships/hyperlink" Target="consultantplus://offline/ref=1E06A2D1FCC0621B165B2FF4D72F86FE928D8E54FC1C269E315652B752C6C922NBNDL" TargetMode="External"/><Relationship Id="rId19" Type="http://schemas.openxmlformats.org/officeDocument/2006/relationships/hyperlink" Target="consultantplus://offline/ref=296BE9260734E14E0E37CA0F27B9025A1583EEF96FFD4E29C164D1B84B9F7CE5911434412DD3C937u8KA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E06A2D1FCC0621B165B2FF4D72F86FE928D8E54FE142091325652B752C6C922BD4DF5533AC5FFBA4AEF08NDNEL" TargetMode="External"/><Relationship Id="rId14" Type="http://schemas.openxmlformats.org/officeDocument/2006/relationships/hyperlink" Target="consultantplus://offline/ref=B727A912FAF864AED6CFE04644832F60D8BAC9CE3D7F0261B9E4A2D6D0AA8A330E26646A3271AA410D182AW1f5L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14</Pages>
  <Words>3599</Words>
  <Characters>20517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KokoteevaSL</dc:creator>
  <cp:keywords/>
  <dc:description/>
  <cp:lastModifiedBy>KokoteevaSL</cp:lastModifiedBy>
  <cp:revision>48</cp:revision>
  <cp:lastPrinted>2017-02-08T14:05:00Z</cp:lastPrinted>
  <dcterms:created xsi:type="dcterms:W3CDTF">2017-02-08T04:20:00Z</dcterms:created>
  <dcterms:modified xsi:type="dcterms:W3CDTF">2017-02-08T04:23:00Z</dcterms:modified>
</cp:coreProperties>
</file>